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79841" w14:textId="77777777" w:rsidR="00D9402B" w:rsidRPr="0038374A" w:rsidRDefault="00D9402B" w:rsidP="00D9402B">
      <w:pPr>
        <w:pStyle w:val="paragraph"/>
        <w:spacing w:before="0" w:beforeAutospacing="0" w:after="0" w:afterAutospacing="0"/>
        <w:jc w:val="center"/>
        <w:textAlignment w:val="baseline"/>
        <w:rPr>
          <w:rFonts w:ascii="Overpass" w:hAnsi="Overpass" w:cs="Segoe UI"/>
          <w:sz w:val="18"/>
          <w:szCs w:val="18"/>
        </w:rPr>
      </w:pPr>
      <w:r w:rsidRPr="0038374A">
        <w:rPr>
          <w:rStyle w:val="normaltextrun"/>
          <w:rFonts w:ascii="Overpass" w:hAnsi="Overpass" w:cs="Calibri"/>
          <w:b/>
          <w:bCs/>
          <w:sz w:val="32"/>
          <w:szCs w:val="32"/>
        </w:rPr>
        <w:t>Lotus Presents D.N.A. x DNA:</w:t>
      </w:r>
      <w:r w:rsidRPr="0038374A">
        <w:rPr>
          <w:rStyle w:val="normaltextrun"/>
          <w:rFonts w:ascii="Overpass" w:hAnsi="Overpass" w:cs="Calibri"/>
          <w:sz w:val="32"/>
          <w:szCs w:val="32"/>
        </w:rPr>
        <w:t> </w:t>
      </w:r>
      <w:r w:rsidRPr="0038374A">
        <w:rPr>
          <w:rStyle w:val="eop"/>
          <w:rFonts w:ascii="Overpass" w:hAnsi="Overpass" w:cs="Calibri"/>
          <w:sz w:val="32"/>
          <w:szCs w:val="32"/>
        </w:rPr>
        <w:t> </w:t>
      </w:r>
    </w:p>
    <w:p w14:paraId="4BD89DBD" w14:textId="77777777" w:rsidR="00D9402B" w:rsidRPr="0038374A" w:rsidRDefault="00D9402B" w:rsidP="00D9402B">
      <w:pPr>
        <w:pStyle w:val="paragraph"/>
        <w:spacing w:before="0" w:beforeAutospacing="0" w:after="0" w:afterAutospacing="0"/>
        <w:jc w:val="center"/>
        <w:textAlignment w:val="baseline"/>
        <w:rPr>
          <w:rFonts w:ascii="Overpass" w:hAnsi="Overpass" w:cs="Segoe UI"/>
          <w:sz w:val="18"/>
          <w:szCs w:val="18"/>
        </w:rPr>
      </w:pPr>
      <w:r w:rsidRPr="0038374A">
        <w:rPr>
          <w:rStyle w:val="normaltextrun"/>
          <w:rFonts w:ascii="Overpass" w:hAnsi="Overpass" w:cs="Calibri"/>
          <w:b/>
          <w:bCs/>
          <w:sz w:val="32"/>
          <w:szCs w:val="32"/>
        </w:rPr>
        <w:t>Heritage Meets Possibility at London Design Festival</w:t>
      </w:r>
      <w:r w:rsidRPr="0038374A">
        <w:rPr>
          <w:rStyle w:val="normaltextrun"/>
          <w:rFonts w:ascii="Overpass" w:hAnsi="Overpass" w:cs="Calibri"/>
          <w:sz w:val="32"/>
          <w:szCs w:val="32"/>
        </w:rPr>
        <w:t> </w:t>
      </w:r>
      <w:r w:rsidRPr="0038374A">
        <w:rPr>
          <w:rStyle w:val="eop"/>
          <w:rFonts w:ascii="Overpass" w:hAnsi="Overpass" w:cs="Calibri"/>
          <w:sz w:val="32"/>
          <w:szCs w:val="32"/>
        </w:rPr>
        <w:t> </w:t>
      </w:r>
    </w:p>
    <w:p w14:paraId="50282C9F" w14:textId="77777777" w:rsidR="00D9402B" w:rsidRPr="0038374A" w:rsidRDefault="00D9402B" w:rsidP="00D9402B">
      <w:pPr>
        <w:pStyle w:val="paragraph"/>
        <w:spacing w:before="0" w:beforeAutospacing="0" w:after="0" w:afterAutospacing="0"/>
        <w:jc w:val="center"/>
        <w:textAlignment w:val="baseline"/>
        <w:rPr>
          <w:rFonts w:ascii="Overpass" w:hAnsi="Overpass" w:cs="Segoe UI"/>
          <w:sz w:val="18"/>
          <w:szCs w:val="18"/>
        </w:rPr>
      </w:pPr>
      <w:r w:rsidRPr="0038374A">
        <w:rPr>
          <w:rStyle w:val="normaltextrun"/>
          <w:rFonts w:ascii="Overpass" w:hAnsi="Overpass" w:cs="Calibri"/>
        </w:rPr>
        <w:t> </w:t>
      </w:r>
      <w:r w:rsidRPr="0038374A">
        <w:rPr>
          <w:rStyle w:val="eop"/>
          <w:rFonts w:ascii="Overpass" w:hAnsi="Overpass" w:cs="Calibri"/>
        </w:rPr>
        <w:t> </w:t>
      </w:r>
    </w:p>
    <w:p w14:paraId="3044A089"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 xml:space="preserve">London, UK – September 15 – </w:t>
      </w:r>
      <w:r w:rsidRPr="0038374A">
        <w:rPr>
          <w:rStyle w:val="normaltextrun"/>
          <w:rFonts w:ascii="Overpass" w:hAnsi="Overpass" w:cs="Calibri"/>
          <w:sz w:val="22"/>
          <w:szCs w:val="22"/>
        </w:rPr>
        <w:t>Lotus announces D.N.A. x DNA, an immersive exhibition opening at the Lotus Mayfair showroom as part of London Design Festival 2025, where Lotus serves as the festival’s official automotive partner. </w:t>
      </w:r>
      <w:r w:rsidRPr="0038374A">
        <w:rPr>
          <w:rStyle w:val="eop"/>
          <w:rFonts w:ascii="Overpass" w:hAnsi="Overpass" w:cs="Calibri"/>
          <w:sz w:val="22"/>
          <w:szCs w:val="22"/>
        </w:rPr>
        <w:t> </w:t>
      </w:r>
    </w:p>
    <w:p w14:paraId="53CF7A4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 </w:t>
      </w:r>
      <w:r w:rsidRPr="0038374A">
        <w:rPr>
          <w:rStyle w:val="eop"/>
          <w:rFonts w:ascii="Overpass" w:hAnsi="Overpass" w:cs="Calibri"/>
          <w:sz w:val="22"/>
          <w:szCs w:val="22"/>
        </w:rPr>
        <w:t> </w:t>
      </w:r>
    </w:p>
    <w:p w14:paraId="59925C0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The showcase explores how the brand’s pioneering design and engineering philosophy, Digital, Natural, Analogue (D.N.A.), has shaped generations of groundbreaking innovations and continues to define the future of performance:</w:t>
      </w:r>
      <w:r w:rsidRPr="0038374A">
        <w:rPr>
          <w:rStyle w:val="eop"/>
          <w:rFonts w:ascii="Overpass" w:hAnsi="Overpass" w:cs="Calibri"/>
          <w:sz w:val="22"/>
          <w:szCs w:val="22"/>
        </w:rPr>
        <w:t> </w:t>
      </w:r>
    </w:p>
    <w:p w14:paraId="5EE0F312" w14:textId="77777777" w:rsidR="00D9402B" w:rsidRPr="0038374A" w:rsidRDefault="00D9402B" w:rsidP="00D9402B">
      <w:pPr>
        <w:pStyle w:val="paragraph"/>
        <w:numPr>
          <w:ilvl w:val="0"/>
          <w:numId w:val="29"/>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Digital – representing the immersive, intelligent, and intuitive experience. </w:t>
      </w:r>
      <w:r w:rsidRPr="0038374A">
        <w:rPr>
          <w:rStyle w:val="eop"/>
          <w:rFonts w:ascii="Overpass" w:hAnsi="Overpass" w:cs="Calibri"/>
          <w:sz w:val="22"/>
          <w:szCs w:val="22"/>
        </w:rPr>
        <w:t> </w:t>
      </w:r>
    </w:p>
    <w:p w14:paraId="76D9EFC6" w14:textId="77777777" w:rsidR="00D9402B" w:rsidRPr="0038374A" w:rsidRDefault="00D9402B" w:rsidP="00D9402B">
      <w:pPr>
        <w:pStyle w:val="paragraph"/>
        <w:numPr>
          <w:ilvl w:val="0"/>
          <w:numId w:val="29"/>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Natural – bringing to life emotional, connected, human-centric design.</w:t>
      </w:r>
      <w:r w:rsidRPr="0038374A">
        <w:rPr>
          <w:rStyle w:val="eop"/>
          <w:rFonts w:ascii="Overpass" w:hAnsi="Overpass" w:cs="Calibri"/>
          <w:sz w:val="22"/>
          <w:szCs w:val="22"/>
        </w:rPr>
        <w:t> </w:t>
      </w:r>
    </w:p>
    <w:p w14:paraId="21D070E6" w14:textId="77777777" w:rsidR="00D9402B" w:rsidRPr="0038374A" w:rsidRDefault="00D9402B" w:rsidP="00D9402B">
      <w:pPr>
        <w:pStyle w:val="paragraph"/>
        <w:numPr>
          <w:ilvl w:val="0"/>
          <w:numId w:val="29"/>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Analogue - Lotus’ continuous advancement of performance engineering.</w:t>
      </w:r>
      <w:r w:rsidRPr="0038374A">
        <w:rPr>
          <w:rStyle w:val="eop"/>
          <w:rFonts w:ascii="Overpass" w:hAnsi="Overpass" w:cs="Calibri"/>
          <w:sz w:val="22"/>
          <w:szCs w:val="22"/>
        </w:rPr>
        <w:t> </w:t>
      </w:r>
    </w:p>
    <w:p w14:paraId="5487E5AB"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7C82C136"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 xml:space="preserve">Seamlessly blending together these core design principles with the latest design and engineering innovations, as well as cutting-edge technologies, enables Lotus to simplify and enhance a car’s experience and performance – making it feel like a car you wear. </w:t>
      </w:r>
      <w:r w:rsidRPr="0038374A">
        <w:rPr>
          <w:rStyle w:val="eop"/>
          <w:rFonts w:ascii="Overpass" w:hAnsi="Overpass" w:cs="Calibri"/>
          <w:sz w:val="22"/>
          <w:szCs w:val="22"/>
        </w:rPr>
        <w:t> </w:t>
      </w:r>
    </w:p>
    <w:p w14:paraId="3F3B2AA1"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5BDF3F9F"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“This is an important moment for Lotus today. It’s a powerful reminder to everyone of our rich heritage - the design and engineering breakthroughs that have shaped the automotive world and beyond. And its proof that we are still that same pioneering brand. Lotus will always innovate, always push boundaries, and always lead the way,” said</w:t>
      </w:r>
      <w:r w:rsidRPr="0038374A">
        <w:rPr>
          <w:rStyle w:val="normaltextrun"/>
          <w:rFonts w:ascii="Overpass" w:hAnsi="Overpass" w:cs="Calibri"/>
          <w:b/>
          <w:bCs/>
          <w:sz w:val="22"/>
          <w:szCs w:val="22"/>
        </w:rPr>
        <w:t xml:space="preserve"> Ben Payne, Chief Creative Officer, Lotus Group. </w:t>
      </w:r>
      <w:r w:rsidRPr="0038374A">
        <w:rPr>
          <w:rStyle w:val="eop"/>
          <w:rFonts w:ascii="Overpass" w:hAnsi="Overpass" w:cs="Calibri"/>
          <w:sz w:val="22"/>
          <w:szCs w:val="22"/>
        </w:rPr>
        <w:t> </w:t>
      </w:r>
    </w:p>
    <w:p w14:paraId="1E98AE80"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626B220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The activation opens a dialogue between heritage and possibility, bringing together experimental materials, prototypes, and projects from Lotus’ archives that embody the brand's relentless innovation, culminating in a raw encounter with the award-winning Lotus Theory 1. </w:t>
      </w:r>
      <w:r w:rsidRPr="0038374A">
        <w:rPr>
          <w:rStyle w:val="eop"/>
          <w:rFonts w:ascii="Overpass" w:hAnsi="Overpass" w:cs="Calibri"/>
          <w:sz w:val="22"/>
          <w:szCs w:val="22"/>
        </w:rPr>
        <w:t> </w:t>
      </w:r>
    </w:p>
    <w:p w14:paraId="4304D22A"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2AFF5F83"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 xml:space="preserve">Visitors will have the opportunity to see on display: </w:t>
      </w:r>
      <w:r w:rsidRPr="0038374A">
        <w:rPr>
          <w:rStyle w:val="eop"/>
          <w:rFonts w:ascii="Overpass" w:hAnsi="Overpass" w:cs="Calibri"/>
          <w:sz w:val="22"/>
          <w:szCs w:val="22"/>
        </w:rPr>
        <w:t> </w:t>
      </w:r>
    </w:p>
    <w:p w14:paraId="226EC467" w14:textId="77777777" w:rsidR="00D9402B" w:rsidRPr="0038374A" w:rsidRDefault="00D9402B" w:rsidP="00D9402B">
      <w:pPr>
        <w:pStyle w:val="paragraph"/>
        <w:numPr>
          <w:ilvl w:val="0"/>
          <w:numId w:val="26"/>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b/>
          <w:bCs/>
          <w:sz w:val="22"/>
          <w:szCs w:val="22"/>
        </w:rPr>
        <w:t>Lotus Eleven</w:t>
      </w:r>
      <w:r w:rsidRPr="0038374A">
        <w:rPr>
          <w:rStyle w:val="scxw108086947"/>
          <w:rFonts w:ascii="Overpass" w:hAnsi="Overpass" w:cs="Calibri"/>
          <w:sz w:val="22"/>
          <w:szCs w:val="22"/>
        </w:rPr>
        <w:t> </w:t>
      </w:r>
      <w:r w:rsidRPr="0038374A">
        <w:rPr>
          <w:rFonts w:ascii="Overpass" w:hAnsi="Overpass" w:cs="Calibri"/>
          <w:sz w:val="22"/>
          <w:szCs w:val="22"/>
        </w:rPr>
        <w:br/>
      </w:r>
      <w:r w:rsidRPr="0038374A">
        <w:rPr>
          <w:rStyle w:val="normaltextrun"/>
          <w:rFonts w:ascii="Overpass" w:hAnsi="Overpass" w:cs="Calibri"/>
          <w:sz w:val="22"/>
          <w:szCs w:val="22"/>
        </w:rPr>
        <w:t>A lightweight icon of motorsport, the Lotus Eleven revolutionised racing in 1956, with its advanced aerodynamics and lightweight aluminium body. Its record-breaking success at Monza and multiple Le Mans class wins cemented Lotus’ reputation for performance through engineering ingenuity. </w:t>
      </w:r>
      <w:r w:rsidRPr="0038374A">
        <w:rPr>
          <w:rStyle w:val="eop"/>
          <w:rFonts w:ascii="Overpass" w:hAnsi="Overpass" w:cs="Calibri"/>
          <w:sz w:val="22"/>
          <w:szCs w:val="22"/>
        </w:rPr>
        <w:t> </w:t>
      </w:r>
    </w:p>
    <w:p w14:paraId="1E35B3F4" w14:textId="77777777" w:rsidR="0054362B" w:rsidRDefault="00D9402B" w:rsidP="00675C84">
      <w:pPr>
        <w:pStyle w:val="paragraph"/>
        <w:numPr>
          <w:ilvl w:val="0"/>
          <w:numId w:val="26"/>
        </w:numPr>
        <w:spacing w:before="0" w:beforeAutospacing="0" w:after="0" w:afterAutospacing="0"/>
        <w:textAlignment w:val="baseline"/>
        <w:rPr>
          <w:rStyle w:val="normaltextrun"/>
          <w:rFonts w:ascii="Overpass" w:hAnsi="Overpass" w:cs="Calibri"/>
          <w:sz w:val="22"/>
          <w:szCs w:val="22"/>
        </w:rPr>
      </w:pPr>
      <w:r w:rsidRPr="0054362B">
        <w:rPr>
          <w:rStyle w:val="normaltextrun"/>
          <w:rFonts w:ascii="Overpass" w:hAnsi="Overpass" w:cs="Calibri"/>
          <w:b/>
          <w:bCs/>
          <w:sz w:val="22"/>
          <w:szCs w:val="22"/>
        </w:rPr>
        <w:t xml:space="preserve">Lotus Type 88B </w:t>
      </w:r>
      <w:r w:rsidRPr="0054362B">
        <w:rPr>
          <w:rStyle w:val="scxw108086947"/>
          <w:rFonts w:ascii="Overpass" w:hAnsi="Overpass" w:cs="Calibri"/>
          <w:sz w:val="22"/>
          <w:szCs w:val="22"/>
        </w:rPr>
        <w:t> </w:t>
      </w:r>
      <w:r w:rsidRPr="0054362B">
        <w:rPr>
          <w:rFonts w:ascii="Overpass" w:hAnsi="Overpass" w:cs="Calibri"/>
          <w:sz w:val="22"/>
          <w:szCs w:val="22"/>
        </w:rPr>
        <w:br/>
      </w:r>
      <w:r w:rsidRPr="0054362B">
        <w:rPr>
          <w:rStyle w:val="normaltextrun"/>
          <w:rFonts w:ascii="Overpass" w:hAnsi="Overpass" w:cs="Calibri"/>
          <w:sz w:val="22"/>
          <w:szCs w:val="22"/>
        </w:rPr>
        <w:t xml:space="preserve">A </w:t>
      </w:r>
      <w:r w:rsidR="0054362B" w:rsidRPr="0054362B">
        <w:rPr>
          <w:rStyle w:val="normaltextrun"/>
          <w:rFonts w:ascii="Overpass" w:hAnsi="Overpass" w:cs="Calibri"/>
          <w:sz w:val="22"/>
          <w:szCs w:val="22"/>
        </w:rPr>
        <w:t xml:space="preserve">radical car in Formula 1 at the time. The Type 88B was the first to feature carbon fibre monocoque chassis in 1981, as well as introduced the twin-chassis concept, separating aerodynamic downforce from suspension. Though banned from racing as other teams refused to race against the car, it remains a symbol of Lotus’ fearless pursuit of disruptive ideas in performance engineering, safety and handling. </w:t>
      </w:r>
    </w:p>
    <w:p w14:paraId="64C34E88" w14:textId="13577BD1" w:rsidR="00D9402B" w:rsidRPr="0054362B" w:rsidRDefault="00D9402B" w:rsidP="00675C84">
      <w:pPr>
        <w:pStyle w:val="paragraph"/>
        <w:numPr>
          <w:ilvl w:val="0"/>
          <w:numId w:val="26"/>
        </w:numPr>
        <w:spacing w:before="0" w:beforeAutospacing="0" w:after="0" w:afterAutospacing="0"/>
        <w:textAlignment w:val="baseline"/>
        <w:rPr>
          <w:rFonts w:ascii="Overpass" w:hAnsi="Overpass" w:cs="Calibri"/>
          <w:sz w:val="22"/>
          <w:szCs w:val="22"/>
        </w:rPr>
      </w:pPr>
      <w:r w:rsidRPr="0054362B">
        <w:rPr>
          <w:rStyle w:val="normaltextrun"/>
          <w:rFonts w:ascii="Overpass" w:hAnsi="Overpass" w:cs="Calibri"/>
          <w:b/>
          <w:bCs/>
          <w:sz w:val="22"/>
          <w:szCs w:val="22"/>
        </w:rPr>
        <w:t>Lotus Structure Isolation and Dynamics (SID) Prototype</w:t>
      </w:r>
      <w:r w:rsidRPr="0054362B">
        <w:rPr>
          <w:rStyle w:val="scxw108086947"/>
          <w:rFonts w:ascii="Overpass" w:hAnsi="Overpass" w:cs="Calibri"/>
          <w:sz w:val="22"/>
          <w:szCs w:val="22"/>
        </w:rPr>
        <w:t> </w:t>
      </w:r>
      <w:r w:rsidRPr="0054362B">
        <w:rPr>
          <w:rFonts w:ascii="Overpass" w:hAnsi="Overpass" w:cs="Calibri"/>
          <w:sz w:val="22"/>
          <w:szCs w:val="22"/>
        </w:rPr>
        <w:br/>
      </w:r>
      <w:r w:rsidRPr="0054362B">
        <w:rPr>
          <w:rStyle w:val="normaltextrun"/>
          <w:rFonts w:ascii="Overpass" w:hAnsi="Overpass" w:cs="Calibri"/>
          <w:sz w:val="22"/>
          <w:szCs w:val="22"/>
        </w:rPr>
        <w:t xml:space="preserve">The SID prototype was a revolutionary experimental research vehicle that combined active and passive suspension technologies to explore advanced vehicle dynamics. Key features included advanced suspension system, dynamic performance and handling, active rear steering, comprehensive data acquisition, and modular suspension mounting. It was the first time that a full understanding of the driver subjective (feel) vs objective (data) could be understood, measured and developed for vehicle dynamics and handling by engineers. The technologies and </w:t>
      </w:r>
      <w:r w:rsidRPr="0054362B">
        <w:rPr>
          <w:rStyle w:val="normaltextrun"/>
          <w:rFonts w:ascii="Overpass" w:hAnsi="Overpass" w:cs="Calibri"/>
          <w:sz w:val="22"/>
          <w:szCs w:val="22"/>
        </w:rPr>
        <w:lastRenderedPageBreak/>
        <w:t>methodologies developed influenced subsequent Lotus models and contributed to key advancements in the automotive industry.</w:t>
      </w:r>
      <w:r w:rsidRPr="0054362B">
        <w:rPr>
          <w:rStyle w:val="eop"/>
          <w:rFonts w:ascii="Overpass" w:hAnsi="Overpass" w:cs="Calibri"/>
          <w:sz w:val="22"/>
          <w:szCs w:val="22"/>
        </w:rPr>
        <w:t> </w:t>
      </w:r>
    </w:p>
    <w:p w14:paraId="6582145B" w14:textId="31E97892" w:rsidR="00D9402B" w:rsidRPr="0038374A" w:rsidRDefault="00D9402B" w:rsidP="00D9402B">
      <w:pPr>
        <w:pStyle w:val="paragraph"/>
        <w:numPr>
          <w:ilvl w:val="0"/>
          <w:numId w:val="26"/>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b/>
          <w:bCs/>
          <w:sz w:val="22"/>
          <w:szCs w:val="22"/>
        </w:rPr>
        <w:t>Lotus Theory 1</w:t>
      </w:r>
      <w:r w:rsidRPr="0038374A">
        <w:rPr>
          <w:rStyle w:val="scxw108086947"/>
          <w:rFonts w:ascii="Overpass" w:hAnsi="Overpass" w:cs="Calibri"/>
          <w:sz w:val="22"/>
          <w:szCs w:val="22"/>
        </w:rPr>
        <w:t> </w:t>
      </w:r>
      <w:r w:rsidRPr="0038374A">
        <w:rPr>
          <w:rFonts w:ascii="Overpass" w:hAnsi="Overpass" w:cs="Calibri"/>
          <w:sz w:val="22"/>
          <w:szCs w:val="22"/>
        </w:rPr>
        <w:br/>
      </w:r>
      <w:r w:rsidRPr="0038374A">
        <w:rPr>
          <w:rStyle w:val="normaltextrun"/>
          <w:rFonts w:ascii="Overpass" w:hAnsi="Overpass" w:cs="Calibri"/>
          <w:sz w:val="22"/>
          <w:szCs w:val="22"/>
        </w:rPr>
        <w:t>The award-winning design study that encapsulates the Lotus ethos for the future. Theory 1 fuses digital intelligence, natural human-centric design, and analogue performance precision, delivering an experience that is immersive, intuitive, and emotionally engaging.</w:t>
      </w:r>
      <w:r w:rsidRPr="0038374A">
        <w:rPr>
          <w:rStyle w:val="eop"/>
          <w:rFonts w:ascii="Overpass" w:hAnsi="Overpass" w:cs="Calibri"/>
          <w:sz w:val="22"/>
          <w:szCs w:val="22"/>
        </w:rPr>
        <w:t> </w:t>
      </w:r>
    </w:p>
    <w:p w14:paraId="4A53CE9C"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0C2A1190"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 xml:space="preserve">Through Lotus Engineering, the brand’s world-class innovation hub supporting Lotus and customers globally, the exhibition reveals how the Lotus design philosophy transcends the automotive industry, highlighting its global impact. </w:t>
      </w:r>
      <w:r w:rsidRPr="0038374A">
        <w:rPr>
          <w:rStyle w:val="eop"/>
          <w:rFonts w:ascii="Overpass" w:hAnsi="Overpass" w:cs="Calibri"/>
          <w:sz w:val="22"/>
          <w:szCs w:val="22"/>
        </w:rPr>
        <w:t> </w:t>
      </w:r>
    </w:p>
    <w:p w14:paraId="44F08173"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59A30533"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This includes the iconic Lotus Type 108, from the 1992 Barcelona Olympics. Breaking world records and winning the gold medal ridden by Chris Boardman, the Lotus Type 108 applied the company’s motorsport expertise in aerodynamics, composites and advanced manufacturing methods. Lotus Engineering developed an aerofoil frame design, to deliver a forward force in a cross wind or when the bike was ridden on an oval velodrome, to reduce drag and increase speed. It marked a significant leap forward in bicycle design, and setting the stage for future aerodynamic innovations in the sport.</w:t>
      </w:r>
      <w:r w:rsidRPr="0038374A">
        <w:rPr>
          <w:rStyle w:val="eop"/>
          <w:rFonts w:ascii="Overpass" w:hAnsi="Overpass" w:cs="Calibri"/>
          <w:sz w:val="22"/>
          <w:szCs w:val="22"/>
        </w:rPr>
        <w:t> </w:t>
      </w:r>
    </w:p>
    <w:p w14:paraId="5E0B48FF"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71FC45CF"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D.N.A x DNA Exhibition Details </w:t>
      </w:r>
      <w:r w:rsidRPr="0038374A">
        <w:rPr>
          <w:rStyle w:val="eop"/>
          <w:rFonts w:ascii="Overpass" w:hAnsi="Overpass" w:cs="Calibri"/>
          <w:sz w:val="22"/>
          <w:szCs w:val="22"/>
        </w:rPr>
        <w:t> </w:t>
      </w:r>
    </w:p>
    <w:p w14:paraId="760F1AF8"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Lotus Mayfair, 73 Piccadilly, London W1J 8HS</w:t>
      </w:r>
      <w:r w:rsidRPr="0038374A">
        <w:rPr>
          <w:rStyle w:val="eop"/>
          <w:rFonts w:ascii="Overpass" w:hAnsi="Overpass" w:cs="Calibri"/>
          <w:sz w:val="22"/>
          <w:szCs w:val="22"/>
        </w:rPr>
        <w:t> </w:t>
      </w:r>
    </w:p>
    <w:p w14:paraId="3C8A973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13-20 September </w:t>
      </w:r>
      <w:r w:rsidRPr="0038374A">
        <w:rPr>
          <w:rStyle w:val="eop"/>
          <w:rFonts w:ascii="Overpass" w:hAnsi="Overpass" w:cs="Calibri"/>
          <w:sz w:val="22"/>
          <w:szCs w:val="22"/>
        </w:rPr>
        <w:t> </w:t>
      </w:r>
    </w:p>
    <w:p w14:paraId="2BD76A27"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 xml:space="preserve">Free Admission </w:t>
      </w:r>
      <w:r w:rsidRPr="0038374A">
        <w:rPr>
          <w:rStyle w:val="eop"/>
          <w:rFonts w:ascii="Overpass" w:hAnsi="Overpass" w:cs="Calibri"/>
          <w:sz w:val="22"/>
          <w:szCs w:val="22"/>
        </w:rPr>
        <w:t> </w:t>
      </w:r>
    </w:p>
    <w:p w14:paraId="02101FDB"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 xml:space="preserve">For more information, please visit: </w:t>
      </w:r>
      <w:hyperlink r:id="rId11" w:tgtFrame="_blank" w:history="1">
        <w:r w:rsidRPr="0038374A">
          <w:rPr>
            <w:rStyle w:val="normaltextrun"/>
            <w:rFonts w:ascii="Overpass" w:hAnsi="Overpass" w:cs="Calibri"/>
            <w:color w:val="467886"/>
            <w:sz w:val="22"/>
            <w:szCs w:val="22"/>
            <w:u w:val="single"/>
          </w:rPr>
          <w:t>https://www.lotuscars.com/en-GB/ldf2025</w:t>
        </w:r>
      </w:hyperlink>
      <w:r w:rsidRPr="0038374A">
        <w:rPr>
          <w:rStyle w:val="normaltextrun"/>
          <w:rFonts w:ascii="Overpass" w:hAnsi="Overpass" w:cs="Calibri"/>
          <w:sz w:val="22"/>
          <w:szCs w:val="22"/>
        </w:rPr>
        <w:t> </w:t>
      </w:r>
      <w:r w:rsidRPr="0038374A">
        <w:rPr>
          <w:rStyle w:val="eop"/>
          <w:rFonts w:ascii="Overpass" w:hAnsi="Overpass" w:cs="Calibri"/>
          <w:sz w:val="22"/>
          <w:szCs w:val="22"/>
        </w:rPr>
        <w:t> </w:t>
      </w:r>
    </w:p>
    <w:p w14:paraId="3FA2C530"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627397DB" w14:textId="77777777" w:rsidR="00D9402B" w:rsidRPr="0038374A" w:rsidRDefault="00D9402B" w:rsidP="00D9402B">
      <w:pPr>
        <w:pStyle w:val="paragraph"/>
        <w:spacing w:before="0" w:beforeAutospacing="0" w:after="0" w:afterAutospacing="0"/>
        <w:jc w:val="center"/>
        <w:textAlignment w:val="baseline"/>
        <w:rPr>
          <w:rFonts w:ascii="Overpass" w:hAnsi="Overpass" w:cs="Segoe UI"/>
          <w:sz w:val="18"/>
          <w:szCs w:val="18"/>
        </w:rPr>
      </w:pPr>
      <w:r w:rsidRPr="0038374A">
        <w:rPr>
          <w:rStyle w:val="normaltextrun"/>
          <w:rFonts w:ascii="Overpass" w:hAnsi="Overpass" w:cs="Calibri"/>
          <w:b/>
          <w:bCs/>
          <w:sz w:val="22"/>
          <w:szCs w:val="22"/>
        </w:rPr>
        <w:t>ENDS</w:t>
      </w:r>
      <w:r w:rsidRPr="0038374A">
        <w:rPr>
          <w:rStyle w:val="eop"/>
          <w:rFonts w:ascii="Overpass" w:hAnsi="Overpass" w:cs="Calibri"/>
          <w:sz w:val="22"/>
          <w:szCs w:val="22"/>
        </w:rPr>
        <w:t> </w:t>
      </w:r>
    </w:p>
    <w:p w14:paraId="0795A01A"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rPr>
        <w:t> </w:t>
      </w:r>
      <w:r w:rsidRPr="0038374A">
        <w:rPr>
          <w:rStyle w:val="eop"/>
          <w:rFonts w:ascii="Overpass" w:hAnsi="Overpass" w:cs="Calibri"/>
        </w:rPr>
        <w:t> </w:t>
      </w:r>
    </w:p>
    <w:p w14:paraId="122BBC5F"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Note to Editors</w:t>
      </w:r>
      <w:r w:rsidRPr="0038374A">
        <w:rPr>
          <w:rStyle w:val="eop"/>
          <w:rFonts w:ascii="Overpass" w:hAnsi="Overpass" w:cs="Calibri"/>
          <w:sz w:val="22"/>
          <w:szCs w:val="22"/>
        </w:rPr>
        <w:t> </w:t>
      </w:r>
    </w:p>
    <w:p w14:paraId="32E64175"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466A012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Further information on Lotus Eleven</w:t>
      </w:r>
      <w:r w:rsidRPr="0038374A">
        <w:rPr>
          <w:rStyle w:val="eop"/>
          <w:rFonts w:ascii="Overpass" w:hAnsi="Overpass" w:cs="Calibri"/>
          <w:sz w:val="22"/>
          <w:szCs w:val="22"/>
        </w:rPr>
        <w:t> </w:t>
      </w:r>
    </w:p>
    <w:p w14:paraId="6BBAA189"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Lotus Eleven’s success at the Monza track in 1956 was marked by a number of record-breaking achievements by Mac Fraser, where he successfully broke existing records for the 1100cc class:</w:t>
      </w:r>
      <w:r w:rsidRPr="0038374A">
        <w:rPr>
          <w:rStyle w:val="eop"/>
          <w:rFonts w:ascii="Overpass" w:hAnsi="Overpass" w:cs="Calibri"/>
          <w:sz w:val="22"/>
          <w:szCs w:val="22"/>
        </w:rPr>
        <w:t> </w:t>
      </w:r>
    </w:p>
    <w:p w14:paraId="71D3EE57" w14:textId="77777777" w:rsidR="00D9402B" w:rsidRPr="0038374A" w:rsidRDefault="00D9402B" w:rsidP="00D9402B">
      <w:pPr>
        <w:pStyle w:val="paragraph"/>
        <w:numPr>
          <w:ilvl w:val="0"/>
          <w:numId w:val="27"/>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50 km Record: 135 mph (217 km/h).</w:t>
      </w:r>
      <w:r w:rsidRPr="0038374A">
        <w:rPr>
          <w:rStyle w:val="eop"/>
          <w:rFonts w:ascii="Overpass" w:hAnsi="Overpass" w:cs="Calibri"/>
          <w:sz w:val="22"/>
          <w:szCs w:val="22"/>
        </w:rPr>
        <w:t> </w:t>
      </w:r>
    </w:p>
    <w:p w14:paraId="6A6B7D42" w14:textId="77777777" w:rsidR="00D9402B" w:rsidRPr="0038374A" w:rsidRDefault="00D9402B" w:rsidP="00D9402B">
      <w:pPr>
        <w:pStyle w:val="paragraph"/>
        <w:numPr>
          <w:ilvl w:val="0"/>
          <w:numId w:val="27"/>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Fastest Lap: 143 mph (230 km/h).</w:t>
      </w:r>
      <w:r w:rsidRPr="0038374A">
        <w:rPr>
          <w:rStyle w:val="eop"/>
          <w:rFonts w:ascii="Overpass" w:hAnsi="Overpass" w:cs="Calibri"/>
          <w:sz w:val="22"/>
          <w:szCs w:val="22"/>
        </w:rPr>
        <w:t> </w:t>
      </w:r>
    </w:p>
    <w:p w14:paraId="38B13E58" w14:textId="77777777" w:rsidR="00D9402B" w:rsidRPr="0038374A" w:rsidRDefault="00D9402B" w:rsidP="00D9402B">
      <w:pPr>
        <w:pStyle w:val="paragraph"/>
        <w:numPr>
          <w:ilvl w:val="0"/>
          <w:numId w:val="27"/>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One-Hour Record: 137.5 mph (221 km/h).</w:t>
      </w:r>
      <w:r w:rsidRPr="0038374A">
        <w:rPr>
          <w:rStyle w:val="eop"/>
          <w:rFonts w:ascii="Overpass" w:hAnsi="Overpass" w:cs="Calibri"/>
          <w:sz w:val="22"/>
          <w:szCs w:val="22"/>
        </w:rPr>
        <w:t> </w:t>
      </w:r>
    </w:p>
    <w:p w14:paraId="02B188FE"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6FE135A3"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Further background on Lotus Structure Isolation and Dynamics (SID) Prototype</w:t>
      </w:r>
      <w:r w:rsidRPr="0038374A">
        <w:rPr>
          <w:rStyle w:val="eop"/>
          <w:rFonts w:ascii="Overpass" w:hAnsi="Overpass" w:cs="Calibri"/>
          <w:sz w:val="22"/>
          <w:szCs w:val="22"/>
        </w:rPr>
        <w:t> </w:t>
      </w:r>
    </w:p>
    <w:p w14:paraId="2DD3A55B"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The SID project served as a groundbreaking platform for technologies that continue to shape modern performance vehicles. This includes:</w:t>
      </w:r>
      <w:r w:rsidRPr="0038374A">
        <w:rPr>
          <w:rStyle w:val="eop"/>
          <w:rFonts w:ascii="Overpass" w:hAnsi="Overpass" w:cs="Calibri"/>
          <w:sz w:val="22"/>
          <w:szCs w:val="22"/>
        </w:rPr>
        <w:t> </w:t>
      </w:r>
    </w:p>
    <w:p w14:paraId="2B7B571F" w14:textId="77777777" w:rsidR="00D9402B" w:rsidRPr="0038374A" w:rsidRDefault="00D9402B" w:rsidP="00D9402B">
      <w:pPr>
        <w:pStyle w:val="paragraph"/>
        <w:numPr>
          <w:ilvl w:val="0"/>
          <w:numId w:val="28"/>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A lightweight glass fibre and Nomex honeycomb chassis, which was a stiff yet featherweight structure that provided the perfect foundation for testing radical new suspension systems.</w:t>
      </w:r>
      <w:r w:rsidRPr="0038374A">
        <w:rPr>
          <w:rStyle w:val="eop"/>
          <w:rFonts w:ascii="Overpass" w:hAnsi="Overpass" w:cs="Calibri"/>
          <w:sz w:val="22"/>
          <w:szCs w:val="22"/>
        </w:rPr>
        <w:t> </w:t>
      </w:r>
    </w:p>
    <w:p w14:paraId="35CA098B" w14:textId="77777777" w:rsidR="00D9402B" w:rsidRPr="0038374A" w:rsidRDefault="00D9402B" w:rsidP="00D9402B">
      <w:pPr>
        <w:pStyle w:val="paragraph"/>
        <w:numPr>
          <w:ilvl w:val="0"/>
          <w:numId w:val="28"/>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Computer-controlled active suspension, powered by electro-hydraulic actuators capable of adjusting in microseconds. This system allowed the car to adapt instantly to road conditions, offering unmatched comfort and precision. It could seamlessly balance high-speed stability with low-speed manoeuvrability, effectively controlling roll stiffness in real time.</w:t>
      </w:r>
      <w:r w:rsidRPr="0038374A">
        <w:rPr>
          <w:rStyle w:val="eop"/>
          <w:rFonts w:ascii="Overpass" w:hAnsi="Overpass" w:cs="Calibri"/>
          <w:sz w:val="22"/>
          <w:szCs w:val="22"/>
        </w:rPr>
        <w:t> </w:t>
      </w:r>
    </w:p>
    <w:p w14:paraId="22DCE5B3" w14:textId="77777777" w:rsidR="00D9402B" w:rsidRPr="0038374A" w:rsidRDefault="00D9402B" w:rsidP="00D9402B">
      <w:pPr>
        <w:pStyle w:val="paragraph"/>
        <w:numPr>
          <w:ilvl w:val="0"/>
          <w:numId w:val="28"/>
        </w:numPr>
        <w:spacing w:before="0" w:beforeAutospacing="0" w:after="0" w:afterAutospacing="0"/>
        <w:textAlignment w:val="baseline"/>
        <w:rPr>
          <w:rFonts w:ascii="Overpass" w:hAnsi="Overpass" w:cs="Calibri"/>
          <w:sz w:val="22"/>
          <w:szCs w:val="22"/>
        </w:rPr>
      </w:pPr>
      <w:r w:rsidRPr="0038374A">
        <w:rPr>
          <w:rStyle w:val="normaltextrun"/>
          <w:rFonts w:ascii="Overpass" w:hAnsi="Overpass" w:cs="Calibri"/>
          <w:sz w:val="22"/>
          <w:szCs w:val="22"/>
        </w:rPr>
        <w:t>A research hub for new technologies that would define future automotive engineering, including drive-by-wire steering, four-wheel drive, four-wheel steering, and experimental tire designs. Engineers could directly modify suspension parameters from a laptop - a remarkable and revolutionary concept at the time.</w:t>
      </w:r>
      <w:r w:rsidRPr="0038374A">
        <w:rPr>
          <w:rStyle w:val="eop"/>
          <w:rFonts w:ascii="Overpass" w:hAnsi="Overpass" w:cs="Calibri"/>
          <w:sz w:val="22"/>
          <w:szCs w:val="22"/>
        </w:rPr>
        <w:t> </w:t>
      </w:r>
    </w:p>
    <w:p w14:paraId="0F64D374" w14:textId="1C0C2840" w:rsidR="00D9402B" w:rsidRPr="0038374A" w:rsidRDefault="00D9402B" w:rsidP="00D9402B">
      <w:pPr>
        <w:pStyle w:val="paragraph"/>
        <w:spacing w:before="0" w:beforeAutospacing="0" w:after="0" w:afterAutospacing="0"/>
        <w:ind w:firstLine="40"/>
        <w:textAlignment w:val="baseline"/>
        <w:rPr>
          <w:rFonts w:ascii="Overpass" w:hAnsi="Overpass" w:cs="Segoe UI"/>
          <w:sz w:val="18"/>
          <w:szCs w:val="18"/>
        </w:rPr>
      </w:pPr>
    </w:p>
    <w:p w14:paraId="2A10D14C"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Further background on Lotus Engineering</w:t>
      </w:r>
      <w:r w:rsidRPr="0038374A">
        <w:rPr>
          <w:rStyle w:val="eop"/>
          <w:rFonts w:ascii="Overpass" w:hAnsi="Overpass" w:cs="Calibri"/>
          <w:sz w:val="22"/>
          <w:szCs w:val="22"/>
        </w:rPr>
        <w:t> </w:t>
      </w:r>
    </w:p>
    <w:p w14:paraId="623A2760"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lang w:val="en-US"/>
        </w:rPr>
      </w:pPr>
      <w:r w:rsidRPr="0038374A">
        <w:rPr>
          <w:rStyle w:val="normaltextrun"/>
          <w:rFonts w:ascii="Overpass" w:hAnsi="Overpass" w:cs="Calibri"/>
          <w:sz w:val="22"/>
          <w:szCs w:val="22"/>
        </w:rPr>
        <w:lastRenderedPageBreak/>
        <w:t>Through Lotus Engineering, the company’s world-class innovation hub and consultancy service, Lotus has consistently challenged convention and redefined what’s possible in design and technology. From its origins in motorsport to today’s digital solutions and new approaches to manufacturing, Lotus Engineering has grown into a global leader whose expertise extends far beyond the car industry. Its work in materials, sustainability, aerodynamics, and digital engineering has shaped products and techniques worldwide.</w:t>
      </w:r>
      <w:r w:rsidRPr="0038374A">
        <w:rPr>
          <w:rStyle w:val="eop"/>
          <w:rFonts w:ascii="Overpass" w:hAnsi="Overpass" w:cs="Calibri"/>
          <w:sz w:val="22"/>
          <w:szCs w:val="22"/>
          <w:lang w:val="en-US"/>
        </w:rPr>
        <w:t> </w:t>
      </w:r>
    </w:p>
    <w:p w14:paraId="6C0574C0"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285CD2A7"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About Lotus</w:t>
      </w:r>
      <w:r w:rsidRPr="0038374A">
        <w:rPr>
          <w:rStyle w:val="eop"/>
          <w:rFonts w:ascii="Overpass" w:hAnsi="Overpass" w:cs="Calibri"/>
          <w:sz w:val="22"/>
          <w:szCs w:val="22"/>
        </w:rPr>
        <w:t> </w:t>
      </w:r>
    </w:p>
    <w:p w14:paraId="0C0A0F89"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Lotus is a global luxury technology brand built on solid foundations and a rich heritage. Since the formation of Lotus in 1948, it has been pioneering true innovation, introducing cutting-edge technologies and designs to meet its uncompromising vision of how a car should look, perform and feel. It is made up of a high-performance sports car operations unit, Lotus Cars, and a leading luxury mobility provider, Lotus Technology. Together, we are setting a new standard for automotive excellence.</w:t>
      </w:r>
      <w:r w:rsidRPr="0038374A">
        <w:rPr>
          <w:rStyle w:val="eop"/>
          <w:rFonts w:ascii="Overpass" w:hAnsi="Overpass" w:cs="Calibri"/>
          <w:sz w:val="22"/>
          <w:szCs w:val="22"/>
        </w:rPr>
        <w:t> </w:t>
      </w:r>
    </w:p>
    <w:p w14:paraId="7902BD7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792AFE4D"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 xml:space="preserve">Media </w:t>
      </w:r>
      <w:r w:rsidRPr="0038374A">
        <w:rPr>
          <w:rStyle w:val="eop"/>
          <w:rFonts w:ascii="Overpass" w:hAnsi="Overpass" w:cs="Calibri"/>
          <w:sz w:val="22"/>
          <w:szCs w:val="22"/>
        </w:rPr>
        <w:t> </w:t>
      </w:r>
    </w:p>
    <w:p w14:paraId="016AD739"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hyperlink r:id="rId12" w:tgtFrame="_blank" w:history="1">
        <w:r w:rsidRPr="0038374A">
          <w:rPr>
            <w:rStyle w:val="normaltextrun"/>
            <w:rFonts w:ascii="Overpass" w:hAnsi="Overpass" w:cs="Calibri"/>
            <w:color w:val="467886"/>
            <w:sz w:val="22"/>
            <w:szCs w:val="22"/>
            <w:u w:val="single"/>
          </w:rPr>
          <w:t>globalcomms@eu.lotuscars.com</w:t>
        </w:r>
      </w:hyperlink>
      <w:r w:rsidRPr="0038374A">
        <w:rPr>
          <w:rStyle w:val="normaltextrun"/>
          <w:rFonts w:ascii="Overpass" w:hAnsi="Overpass" w:cs="Calibri"/>
          <w:sz w:val="22"/>
          <w:szCs w:val="22"/>
        </w:rPr>
        <w:t> </w:t>
      </w:r>
      <w:r w:rsidRPr="0038374A">
        <w:rPr>
          <w:rStyle w:val="eop"/>
          <w:rFonts w:ascii="Overpass" w:hAnsi="Overpass" w:cs="Calibri"/>
          <w:sz w:val="22"/>
          <w:szCs w:val="22"/>
        </w:rPr>
        <w:t> </w:t>
      </w:r>
    </w:p>
    <w:p w14:paraId="2D9AF308" w14:textId="18D8C75C" w:rsidR="00670AE4" w:rsidRPr="0038374A" w:rsidRDefault="00670AE4" w:rsidP="001604CC">
      <w:pPr>
        <w:spacing w:line="276" w:lineRule="auto"/>
        <w:rPr>
          <w:rFonts w:ascii="Overpass" w:hAnsi="Overpass" w:cs="Arial"/>
          <w:b/>
          <w:bCs/>
          <w:color w:val="202124"/>
          <w:shd w:val="clear" w:color="auto" w:fill="FFFFFF"/>
        </w:rPr>
      </w:pPr>
    </w:p>
    <w:sectPr w:rsidR="00670AE4" w:rsidRPr="0038374A" w:rsidSect="00D45213">
      <w:headerReference w:type="default" r:id="rId13"/>
      <w:footerReference w:type="default" r:id="rId14"/>
      <w:headerReference w:type="first" r:id="rId15"/>
      <w:footerReference w:type="first" r:id="rId1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F784B" w14:textId="77777777" w:rsidR="008D536E" w:rsidRDefault="008D536E" w:rsidP="00A23786">
      <w:pPr>
        <w:spacing w:after="0" w:line="240" w:lineRule="auto"/>
      </w:pPr>
      <w:r>
        <w:separator/>
      </w:r>
    </w:p>
  </w:endnote>
  <w:endnote w:type="continuationSeparator" w:id="0">
    <w:p w14:paraId="7D0B72A9" w14:textId="77777777" w:rsidR="008D536E" w:rsidRDefault="008D536E" w:rsidP="00A23786">
      <w:pPr>
        <w:spacing w:after="0" w:line="240" w:lineRule="auto"/>
      </w:pPr>
      <w:r>
        <w:continuationSeparator/>
      </w:r>
    </w:p>
  </w:endnote>
  <w:endnote w:type="continuationNotice" w:id="1">
    <w:p w14:paraId="5546A23F" w14:textId="77777777" w:rsidR="008D536E" w:rsidRDefault="008D53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verpass">
    <w:panose1 w:val="020B0604020202020204"/>
    <w:charset w:val="4D"/>
    <w:family w:val="auto"/>
    <w:pitch w:val="variable"/>
    <w:sig w:usb0="00000003" w:usb1="00000020" w:usb2="00000000" w:usb3="00000000" w:csb0="00000197"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46A4EC3E" w14:paraId="720C518C" w14:textId="77777777" w:rsidTr="46A4EC3E">
      <w:trPr>
        <w:trHeight w:val="300"/>
      </w:trPr>
      <w:tc>
        <w:tcPr>
          <w:tcW w:w="3400" w:type="dxa"/>
        </w:tcPr>
        <w:p w14:paraId="121B5775" w14:textId="16EA10EE" w:rsidR="46A4EC3E" w:rsidRDefault="46A4EC3E" w:rsidP="46A4EC3E">
          <w:pPr>
            <w:pStyle w:val="Header"/>
            <w:ind w:left="-115"/>
          </w:pPr>
        </w:p>
      </w:tc>
      <w:tc>
        <w:tcPr>
          <w:tcW w:w="3400" w:type="dxa"/>
        </w:tcPr>
        <w:p w14:paraId="5E18F257" w14:textId="4C45CFE2" w:rsidR="46A4EC3E" w:rsidRDefault="46A4EC3E" w:rsidP="46A4EC3E">
          <w:pPr>
            <w:pStyle w:val="Header"/>
            <w:jc w:val="center"/>
          </w:pPr>
        </w:p>
      </w:tc>
      <w:tc>
        <w:tcPr>
          <w:tcW w:w="3400" w:type="dxa"/>
        </w:tcPr>
        <w:p w14:paraId="2DDF4BE0" w14:textId="2A035D13" w:rsidR="46A4EC3E" w:rsidRDefault="46A4EC3E" w:rsidP="46A4EC3E">
          <w:pPr>
            <w:pStyle w:val="Header"/>
            <w:ind w:right="-115"/>
            <w:jc w:val="right"/>
          </w:pPr>
        </w:p>
      </w:tc>
    </w:tr>
  </w:tbl>
  <w:p w14:paraId="25EA4EAF" w14:textId="72C5A71E" w:rsidR="46A4EC3E" w:rsidRDefault="46A4EC3E" w:rsidP="46A4E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46A4EC3E" w14:paraId="0B2BF8D6" w14:textId="77777777" w:rsidTr="46A4EC3E">
      <w:trPr>
        <w:trHeight w:val="300"/>
      </w:trPr>
      <w:tc>
        <w:tcPr>
          <w:tcW w:w="3400" w:type="dxa"/>
        </w:tcPr>
        <w:p w14:paraId="47C115C0" w14:textId="6BDD644E" w:rsidR="46A4EC3E" w:rsidRDefault="46A4EC3E" w:rsidP="46A4EC3E">
          <w:pPr>
            <w:pStyle w:val="Header"/>
            <w:ind w:left="-115"/>
          </w:pPr>
        </w:p>
      </w:tc>
      <w:tc>
        <w:tcPr>
          <w:tcW w:w="3400" w:type="dxa"/>
        </w:tcPr>
        <w:p w14:paraId="6EDB7FD4" w14:textId="7AB01EE4" w:rsidR="46A4EC3E" w:rsidRDefault="46A4EC3E" w:rsidP="46A4EC3E">
          <w:pPr>
            <w:pStyle w:val="Header"/>
            <w:jc w:val="center"/>
          </w:pPr>
        </w:p>
      </w:tc>
      <w:tc>
        <w:tcPr>
          <w:tcW w:w="3400" w:type="dxa"/>
        </w:tcPr>
        <w:p w14:paraId="40D74E5D" w14:textId="0B1BE5C0" w:rsidR="46A4EC3E" w:rsidRDefault="46A4EC3E" w:rsidP="46A4EC3E">
          <w:pPr>
            <w:pStyle w:val="Header"/>
            <w:ind w:right="-115"/>
            <w:jc w:val="right"/>
          </w:pPr>
        </w:p>
      </w:tc>
    </w:tr>
  </w:tbl>
  <w:p w14:paraId="3C377BC2" w14:textId="75940A3D" w:rsidR="46A4EC3E" w:rsidRDefault="46A4EC3E" w:rsidP="46A4E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2C42A" w14:textId="77777777" w:rsidR="008D536E" w:rsidRDefault="008D536E" w:rsidP="00A23786">
      <w:pPr>
        <w:spacing w:after="0" w:line="240" w:lineRule="auto"/>
      </w:pPr>
      <w:r>
        <w:separator/>
      </w:r>
    </w:p>
  </w:footnote>
  <w:footnote w:type="continuationSeparator" w:id="0">
    <w:p w14:paraId="56614F95" w14:textId="77777777" w:rsidR="008D536E" w:rsidRDefault="008D536E" w:rsidP="00A23786">
      <w:pPr>
        <w:spacing w:after="0" w:line="240" w:lineRule="auto"/>
      </w:pPr>
      <w:r>
        <w:continuationSeparator/>
      </w:r>
    </w:p>
  </w:footnote>
  <w:footnote w:type="continuationNotice" w:id="1">
    <w:p w14:paraId="4E5DCDDB" w14:textId="77777777" w:rsidR="008D536E" w:rsidRDefault="008D53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lang w:val="en-US" w:eastAsia="zh-CN"/>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783CBA"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&#13;&#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lang w:val="en-US" w:eastAsia="zh-CN"/>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lang w:val="en-US" w:eastAsia="zh-CN"/>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3A33DF"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" fillcolor="black [3213]" stroked="f" strokeweight="1pt">
              <v:stroke joinstyle="miter"/>
            </v:oval>
          </w:pict>
        </mc:Fallback>
      </mc:AlternateContent>
    </w:r>
    <w:r w:rsidR="003069BD">
      <w:rPr>
        <w:noProof/>
        <w:lang w:val="en-US" w:eastAsia="zh-CN"/>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7A1E6"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" fillcolor="#fff200" stroked="f" strokeweight="1pt">
              <w10:wrap anchorx="page"/>
            </v:rect>
          </w:pict>
        </mc:Fallback>
      </mc:AlternateContent>
    </w:r>
  </w:p>
  <w:p w14:paraId="22949699" w14:textId="7D5054AE"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B2D54"/>
    <w:multiLevelType w:val="hybridMultilevel"/>
    <w:tmpl w:val="4BBC01F4"/>
    <w:lvl w:ilvl="0" w:tplc="F372DE14">
      <w:start w:val="1"/>
      <w:numFmt w:val="decimal"/>
      <w:lvlText w:val="%1."/>
      <w:lvlJc w:val="left"/>
      <w:pPr>
        <w:ind w:left="720" w:hanging="360"/>
      </w:pPr>
      <w:rPr>
        <w:rFonts w:asciiTheme="majorHAnsi" w:eastAsiaTheme="majorHAnsi" w:hAnsiTheme="majorHAnsi" w:cstheme="minorBidi" w:hint="default"/>
        <w:b/>
        <w:sz w:val="24"/>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2" w15:restartNumberingAfterBreak="0">
    <w:nsid w:val="052C22F9"/>
    <w:multiLevelType w:val="multilevel"/>
    <w:tmpl w:val="BE2A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63656C"/>
    <w:multiLevelType w:val="multilevel"/>
    <w:tmpl w:val="640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B520BA"/>
    <w:multiLevelType w:val="multilevel"/>
    <w:tmpl w:val="6D54A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251F65"/>
    <w:multiLevelType w:val="hybridMultilevel"/>
    <w:tmpl w:val="360A9612"/>
    <w:lvl w:ilvl="0" w:tplc="826E3E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0FF3239"/>
    <w:multiLevelType w:val="hybridMultilevel"/>
    <w:tmpl w:val="F124B90C"/>
    <w:lvl w:ilvl="0" w:tplc="C62E740C">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11343C65"/>
    <w:multiLevelType w:val="multilevel"/>
    <w:tmpl w:val="66C4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146745"/>
    <w:multiLevelType w:val="hybridMultilevel"/>
    <w:tmpl w:val="24D0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9E7E66"/>
    <w:multiLevelType w:val="hybridMultilevel"/>
    <w:tmpl w:val="C2FE3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AB7D3E"/>
    <w:multiLevelType w:val="hybridMultilevel"/>
    <w:tmpl w:val="A8AAF0D8"/>
    <w:lvl w:ilvl="0" w:tplc="AA609E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D434750"/>
    <w:multiLevelType w:val="multilevel"/>
    <w:tmpl w:val="F232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373459"/>
    <w:multiLevelType w:val="multilevel"/>
    <w:tmpl w:val="CD90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6E5410"/>
    <w:multiLevelType w:val="hybridMultilevel"/>
    <w:tmpl w:val="7720A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A14EF7"/>
    <w:multiLevelType w:val="hybridMultilevel"/>
    <w:tmpl w:val="61FEA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A17A87"/>
    <w:multiLevelType w:val="hybridMultilevel"/>
    <w:tmpl w:val="86A03A46"/>
    <w:lvl w:ilvl="0" w:tplc="C39E03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3282633"/>
    <w:multiLevelType w:val="multilevel"/>
    <w:tmpl w:val="7C08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432C4E"/>
    <w:multiLevelType w:val="hybridMultilevel"/>
    <w:tmpl w:val="B0E4BB94"/>
    <w:lvl w:ilvl="0" w:tplc="C6CABFE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43AA1DDE"/>
    <w:multiLevelType w:val="hybridMultilevel"/>
    <w:tmpl w:val="EC2AB0BA"/>
    <w:lvl w:ilvl="0" w:tplc="67EEB7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80476AF"/>
    <w:multiLevelType w:val="multilevel"/>
    <w:tmpl w:val="C722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A17111"/>
    <w:multiLevelType w:val="multilevel"/>
    <w:tmpl w:val="AEFE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61170B"/>
    <w:multiLevelType w:val="hybridMultilevel"/>
    <w:tmpl w:val="68A88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0360CB"/>
    <w:multiLevelType w:val="hybridMultilevel"/>
    <w:tmpl w:val="7648126C"/>
    <w:lvl w:ilvl="0" w:tplc="5CA8300A">
      <w:start w:val="1"/>
      <w:numFmt w:val="decimal"/>
      <w:lvlText w:val="%1."/>
      <w:lvlJc w:val="left"/>
      <w:pPr>
        <w:ind w:left="360" w:hanging="360"/>
      </w:pPr>
      <w:rPr>
        <w:rFonts w:asciiTheme="majorHAnsi" w:eastAsiaTheme="majorHAnsi" w:hAnsiTheme="majorHAnsi" w:cstheme="minorBidi" w:hint="default"/>
        <w:b/>
        <w:sz w:val="24"/>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72B435C1"/>
    <w:multiLevelType w:val="hybridMultilevel"/>
    <w:tmpl w:val="052A7AF8"/>
    <w:lvl w:ilvl="0" w:tplc="CF661856">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73776A9A"/>
    <w:multiLevelType w:val="multilevel"/>
    <w:tmpl w:val="B840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344C7A"/>
    <w:multiLevelType w:val="multilevel"/>
    <w:tmpl w:val="5672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D7275D"/>
    <w:multiLevelType w:val="multilevel"/>
    <w:tmpl w:val="84FC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C84C46"/>
    <w:multiLevelType w:val="multilevel"/>
    <w:tmpl w:val="D60E6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05348728">
    <w:abstractNumId w:val="4"/>
  </w:num>
  <w:num w:numId="2" w16cid:durableId="317076686">
    <w:abstractNumId w:val="10"/>
  </w:num>
  <w:num w:numId="3" w16cid:durableId="847671550">
    <w:abstractNumId w:val="7"/>
  </w:num>
  <w:num w:numId="4" w16cid:durableId="970284251">
    <w:abstractNumId w:val="0"/>
  </w:num>
  <w:num w:numId="5" w16cid:durableId="1657997650">
    <w:abstractNumId w:val="1"/>
  </w:num>
  <w:num w:numId="6" w16cid:durableId="1180893261">
    <w:abstractNumId w:val="23"/>
  </w:num>
  <w:num w:numId="7" w16cid:durableId="1790201125">
    <w:abstractNumId w:val="24"/>
  </w:num>
  <w:num w:numId="8" w16cid:durableId="2083604210">
    <w:abstractNumId w:val="19"/>
  </w:num>
  <w:num w:numId="9" w16cid:durableId="2076049927">
    <w:abstractNumId w:val="11"/>
  </w:num>
  <w:num w:numId="10" w16cid:durableId="333387756">
    <w:abstractNumId w:val="16"/>
  </w:num>
  <w:num w:numId="11" w16cid:durableId="1136413258">
    <w:abstractNumId w:val="6"/>
  </w:num>
  <w:num w:numId="12" w16cid:durableId="525094359">
    <w:abstractNumId w:val="18"/>
  </w:num>
  <w:num w:numId="13" w16cid:durableId="1496149052">
    <w:abstractNumId w:val="20"/>
  </w:num>
  <w:num w:numId="14" w16cid:durableId="1557429724">
    <w:abstractNumId w:val="3"/>
  </w:num>
  <w:num w:numId="15" w16cid:durableId="1593930876">
    <w:abstractNumId w:val="17"/>
  </w:num>
  <w:num w:numId="16" w16cid:durableId="1920822585">
    <w:abstractNumId w:val="2"/>
  </w:num>
  <w:num w:numId="17" w16cid:durableId="963846142">
    <w:abstractNumId w:val="27"/>
  </w:num>
  <w:num w:numId="18" w16cid:durableId="2092268835">
    <w:abstractNumId w:val="8"/>
  </w:num>
  <w:num w:numId="19" w16cid:durableId="653140906">
    <w:abstractNumId w:val="26"/>
  </w:num>
  <w:num w:numId="20" w16cid:durableId="384529696">
    <w:abstractNumId w:val="25"/>
  </w:num>
  <w:num w:numId="21" w16cid:durableId="1965185174">
    <w:abstractNumId w:val="13"/>
  </w:num>
  <w:num w:numId="22" w16cid:durableId="1794521634">
    <w:abstractNumId w:val="21"/>
  </w:num>
  <w:num w:numId="23" w16cid:durableId="55708172">
    <w:abstractNumId w:val="28"/>
  </w:num>
  <w:num w:numId="24" w16cid:durableId="911895492">
    <w:abstractNumId w:val="12"/>
  </w:num>
  <w:num w:numId="25" w16cid:durableId="2105805973">
    <w:abstractNumId w:val="5"/>
  </w:num>
  <w:num w:numId="26" w16cid:durableId="1272474154">
    <w:abstractNumId w:val="9"/>
  </w:num>
  <w:num w:numId="27" w16cid:durableId="1461538268">
    <w:abstractNumId w:val="15"/>
  </w:num>
  <w:num w:numId="28" w16cid:durableId="1696032950">
    <w:abstractNumId w:val="22"/>
  </w:num>
  <w:num w:numId="29" w16cid:durableId="9536319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0C8"/>
    <w:rsid w:val="000038FA"/>
    <w:rsid w:val="000045DE"/>
    <w:rsid w:val="00006E98"/>
    <w:rsid w:val="00011144"/>
    <w:rsid w:val="00012C5D"/>
    <w:rsid w:val="00013ABC"/>
    <w:rsid w:val="00015477"/>
    <w:rsid w:val="0002323F"/>
    <w:rsid w:val="000343CA"/>
    <w:rsid w:val="000377D9"/>
    <w:rsid w:val="000414D9"/>
    <w:rsid w:val="0004280E"/>
    <w:rsid w:val="0005048A"/>
    <w:rsid w:val="000513E1"/>
    <w:rsid w:val="00056C2C"/>
    <w:rsid w:val="00057BF4"/>
    <w:rsid w:val="00070666"/>
    <w:rsid w:val="000709E2"/>
    <w:rsid w:val="00083E7D"/>
    <w:rsid w:val="00086F8D"/>
    <w:rsid w:val="00087B1A"/>
    <w:rsid w:val="00092C5F"/>
    <w:rsid w:val="000966C6"/>
    <w:rsid w:val="000A26CD"/>
    <w:rsid w:val="000A2BDD"/>
    <w:rsid w:val="000A3A05"/>
    <w:rsid w:val="000A5059"/>
    <w:rsid w:val="000B4228"/>
    <w:rsid w:val="000B446C"/>
    <w:rsid w:val="000B659D"/>
    <w:rsid w:val="000C0478"/>
    <w:rsid w:val="000C2780"/>
    <w:rsid w:val="000D334E"/>
    <w:rsid w:val="000D7CFF"/>
    <w:rsid w:val="000F1F43"/>
    <w:rsid w:val="000F3461"/>
    <w:rsid w:val="001069C5"/>
    <w:rsid w:val="00110EFA"/>
    <w:rsid w:val="00112295"/>
    <w:rsid w:val="00114BD4"/>
    <w:rsid w:val="00115203"/>
    <w:rsid w:val="00115261"/>
    <w:rsid w:val="00117211"/>
    <w:rsid w:val="001174D4"/>
    <w:rsid w:val="00125605"/>
    <w:rsid w:val="00126598"/>
    <w:rsid w:val="001316AF"/>
    <w:rsid w:val="001326AF"/>
    <w:rsid w:val="001347AD"/>
    <w:rsid w:val="00135192"/>
    <w:rsid w:val="00135DEC"/>
    <w:rsid w:val="001439CE"/>
    <w:rsid w:val="00145978"/>
    <w:rsid w:val="00145D3A"/>
    <w:rsid w:val="0014650D"/>
    <w:rsid w:val="00150206"/>
    <w:rsid w:val="001604CC"/>
    <w:rsid w:val="00165041"/>
    <w:rsid w:val="0016504A"/>
    <w:rsid w:val="00166F00"/>
    <w:rsid w:val="0016B8F3"/>
    <w:rsid w:val="0017083F"/>
    <w:rsid w:val="00172316"/>
    <w:rsid w:val="0017311D"/>
    <w:rsid w:val="001773E4"/>
    <w:rsid w:val="00177E1D"/>
    <w:rsid w:val="00180492"/>
    <w:rsid w:val="00183751"/>
    <w:rsid w:val="00194263"/>
    <w:rsid w:val="00194CF1"/>
    <w:rsid w:val="001951D0"/>
    <w:rsid w:val="0019573C"/>
    <w:rsid w:val="001958FA"/>
    <w:rsid w:val="001A4510"/>
    <w:rsid w:val="001B2FAA"/>
    <w:rsid w:val="001C6B37"/>
    <w:rsid w:val="001C7259"/>
    <w:rsid w:val="001D0339"/>
    <w:rsid w:val="001D5C2E"/>
    <w:rsid w:val="001D6B26"/>
    <w:rsid w:val="001E0D7D"/>
    <w:rsid w:val="001E3F70"/>
    <w:rsid w:val="001E740F"/>
    <w:rsid w:val="001F0971"/>
    <w:rsid w:val="002010F7"/>
    <w:rsid w:val="002032E3"/>
    <w:rsid w:val="002048C6"/>
    <w:rsid w:val="00204E53"/>
    <w:rsid w:val="002062A2"/>
    <w:rsid w:val="00211C46"/>
    <w:rsid w:val="0021240A"/>
    <w:rsid w:val="00221056"/>
    <w:rsid w:val="00221FBA"/>
    <w:rsid w:val="00223622"/>
    <w:rsid w:val="00233D30"/>
    <w:rsid w:val="0023579B"/>
    <w:rsid w:val="002368D9"/>
    <w:rsid w:val="002370BB"/>
    <w:rsid w:val="00242AC6"/>
    <w:rsid w:val="0024577D"/>
    <w:rsid w:val="00250DD2"/>
    <w:rsid w:val="00263904"/>
    <w:rsid w:val="002679E4"/>
    <w:rsid w:val="00276A48"/>
    <w:rsid w:val="00281879"/>
    <w:rsid w:val="00281FF2"/>
    <w:rsid w:val="00287C8E"/>
    <w:rsid w:val="002917F8"/>
    <w:rsid w:val="00292AC4"/>
    <w:rsid w:val="00294F05"/>
    <w:rsid w:val="002952C4"/>
    <w:rsid w:val="00296238"/>
    <w:rsid w:val="002A22B9"/>
    <w:rsid w:val="002A31C4"/>
    <w:rsid w:val="002A34D2"/>
    <w:rsid w:val="002A3C1F"/>
    <w:rsid w:val="002A4399"/>
    <w:rsid w:val="002A43D6"/>
    <w:rsid w:val="002A4827"/>
    <w:rsid w:val="002A66BB"/>
    <w:rsid w:val="002A7AD6"/>
    <w:rsid w:val="002B13C6"/>
    <w:rsid w:val="002B701F"/>
    <w:rsid w:val="002C087E"/>
    <w:rsid w:val="002C17F9"/>
    <w:rsid w:val="002C17FE"/>
    <w:rsid w:val="002C5EF5"/>
    <w:rsid w:val="002C7D76"/>
    <w:rsid w:val="002D1C06"/>
    <w:rsid w:val="002D1F2F"/>
    <w:rsid w:val="002D7649"/>
    <w:rsid w:val="002E013B"/>
    <w:rsid w:val="002E0F8D"/>
    <w:rsid w:val="002F081F"/>
    <w:rsid w:val="002F0CD0"/>
    <w:rsid w:val="002F6E1E"/>
    <w:rsid w:val="00301015"/>
    <w:rsid w:val="00302349"/>
    <w:rsid w:val="003034DA"/>
    <w:rsid w:val="0030446D"/>
    <w:rsid w:val="003069BD"/>
    <w:rsid w:val="003144FB"/>
    <w:rsid w:val="00317DD5"/>
    <w:rsid w:val="0032780E"/>
    <w:rsid w:val="003443DD"/>
    <w:rsid w:val="003622CC"/>
    <w:rsid w:val="00365544"/>
    <w:rsid w:val="00372538"/>
    <w:rsid w:val="003755F2"/>
    <w:rsid w:val="0037678A"/>
    <w:rsid w:val="003768DD"/>
    <w:rsid w:val="00380806"/>
    <w:rsid w:val="00380B62"/>
    <w:rsid w:val="0038374A"/>
    <w:rsid w:val="00386403"/>
    <w:rsid w:val="00391696"/>
    <w:rsid w:val="00392D3E"/>
    <w:rsid w:val="00393137"/>
    <w:rsid w:val="00393AE7"/>
    <w:rsid w:val="003A134A"/>
    <w:rsid w:val="003A2DEC"/>
    <w:rsid w:val="003A3E9B"/>
    <w:rsid w:val="003A613E"/>
    <w:rsid w:val="003B2F0E"/>
    <w:rsid w:val="003C4AF1"/>
    <w:rsid w:val="003C4F44"/>
    <w:rsid w:val="003C5375"/>
    <w:rsid w:val="003D2490"/>
    <w:rsid w:val="003D312D"/>
    <w:rsid w:val="003D5FB9"/>
    <w:rsid w:val="003D6C88"/>
    <w:rsid w:val="003D72BC"/>
    <w:rsid w:val="003E0D6D"/>
    <w:rsid w:val="003E1C60"/>
    <w:rsid w:val="003E6175"/>
    <w:rsid w:val="003E6B04"/>
    <w:rsid w:val="003F0A3A"/>
    <w:rsid w:val="0040207A"/>
    <w:rsid w:val="004030FF"/>
    <w:rsid w:val="00404568"/>
    <w:rsid w:val="00407122"/>
    <w:rsid w:val="00411EC9"/>
    <w:rsid w:val="00435136"/>
    <w:rsid w:val="00435EA2"/>
    <w:rsid w:val="0044124C"/>
    <w:rsid w:val="0044184F"/>
    <w:rsid w:val="00451927"/>
    <w:rsid w:val="00452424"/>
    <w:rsid w:val="00454BD6"/>
    <w:rsid w:val="004628E5"/>
    <w:rsid w:val="004651E3"/>
    <w:rsid w:val="0046785F"/>
    <w:rsid w:val="00467E1F"/>
    <w:rsid w:val="00470837"/>
    <w:rsid w:val="00472494"/>
    <w:rsid w:val="00476671"/>
    <w:rsid w:val="00483A77"/>
    <w:rsid w:val="00487909"/>
    <w:rsid w:val="00492444"/>
    <w:rsid w:val="004935B7"/>
    <w:rsid w:val="00495E0B"/>
    <w:rsid w:val="004A5305"/>
    <w:rsid w:val="004B17F8"/>
    <w:rsid w:val="004B226D"/>
    <w:rsid w:val="004B5CE7"/>
    <w:rsid w:val="004B74F7"/>
    <w:rsid w:val="004C0EFC"/>
    <w:rsid w:val="004C2CBC"/>
    <w:rsid w:val="004C603F"/>
    <w:rsid w:val="004D04E5"/>
    <w:rsid w:val="004D07DF"/>
    <w:rsid w:val="004E3705"/>
    <w:rsid w:val="004E3DA4"/>
    <w:rsid w:val="004E479B"/>
    <w:rsid w:val="004E7000"/>
    <w:rsid w:val="004E7A33"/>
    <w:rsid w:val="004F0A23"/>
    <w:rsid w:val="004F5147"/>
    <w:rsid w:val="005005A2"/>
    <w:rsid w:val="005038A1"/>
    <w:rsid w:val="00505E9A"/>
    <w:rsid w:val="00514A7B"/>
    <w:rsid w:val="00516A01"/>
    <w:rsid w:val="00521246"/>
    <w:rsid w:val="00521BAB"/>
    <w:rsid w:val="00522E2B"/>
    <w:rsid w:val="00524611"/>
    <w:rsid w:val="00525334"/>
    <w:rsid w:val="00533B85"/>
    <w:rsid w:val="00540064"/>
    <w:rsid w:val="00540904"/>
    <w:rsid w:val="00542B25"/>
    <w:rsid w:val="0054362B"/>
    <w:rsid w:val="0055237C"/>
    <w:rsid w:val="00553131"/>
    <w:rsid w:val="00553547"/>
    <w:rsid w:val="00553B71"/>
    <w:rsid w:val="00556230"/>
    <w:rsid w:val="00570C74"/>
    <w:rsid w:val="00571641"/>
    <w:rsid w:val="00577586"/>
    <w:rsid w:val="00577976"/>
    <w:rsid w:val="00577D38"/>
    <w:rsid w:val="00580595"/>
    <w:rsid w:val="00581E12"/>
    <w:rsid w:val="00586E82"/>
    <w:rsid w:val="0058743D"/>
    <w:rsid w:val="0059248C"/>
    <w:rsid w:val="00593400"/>
    <w:rsid w:val="00596552"/>
    <w:rsid w:val="005A43B7"/>
    <w:rsid w:val="005C45B9"/>
    <w:rsid w:val="005C5683"/>
    <w:rsid w:val="005D0AEF"/>
    <w:rsid w:val="005D35C8"/>
    <w:rsid w:val="005D4A61"/>
    <w:rsid w:val="005D6449"/>
    <w:rsid w:val="005E1502"/>
    <w:rsid w:val="005E1CAE"/>
    <w:rsid w:val="005E3BC0"/>
    <w:rsid w:val="005F0C0A"/>
    <w:rsid w:val="005F10F6"/>
    <w:rsid w:val="005F5605"/>
    <w:rsid w:val="005F7421"/>
    <w:rsid w:val="006056DD"/>
    <w:rsid w:val="00605D2F"/>
    <w:rsid w:val="00607C60"/>
    <w:rsid w:val="00610312"/>
    <w:rsid w:val="00611A47"/>
    <w:rsid w:val="006122A3"/>
    <w:rsid w:val="00613B0F"/>
    <w:rsid w:val="0062430D"/>
    <w:rsid w:val="00627EB9"/>
    <w:rsid w:val="00636449"/>
    <w:rsid w:val="0064325D"/>
    <w:rsid w:val="00645F46"/>
    <w:rsid w:val="00654D46"/>
    <w:rsid w:val="006557CE"/>
    <w:rsid w:val="00661FFF"/>
    <w:rsid w:val="00662983"/>
    <w:rsid w:val="0066354B"/>
    <w:rsid w:val="00665C10"/>
    <w:rsid w:val="00670AE4"/>
    <w:rsid w:val="00673965"/>
    <w:rsid w:val="0067461B"/>
    <w:rsid w:val="00675733"/>
    <w:rsid w:val="006802F7"/>
    <w:rsid w:val="0068206D"/>
    <w:rsid w:val="00690BD8"/>
    <w:rsid w:val="00693964"/>
    <w:rsid w:val="006963BB"/>
    <w:rsid w:val="006A0F8C"/>
    <w:rsid w:val="006A3405"/>
    <w:rsid w:val="006A5D7E"/>
    <w:rsid w:val="006A62FA"/>
    <w:rsid w:val="006A79BF"/>
    <w:rsid w:val="006B50D0"/>
    <w:rsid w:val="006C2FAF"/>
    <w:rsid w:val="006D0462"/>
    <w:rsid w:val="006D5760"/>
    <w:rsid w:val="006D6795"/>
    <w:rsid w:val="006E250B"/>
    <w:rsid w:val="006E4363"/>
    <w:rsid w:val="006F5670"/>
    <w:rsid w:val="0070080E"/>
    <w:rsid w:val="00707358"/>
    <w:rsid w:val="00710DB8"/>
    <w:rsid w:val="007127A6"/>
    <w:rsid w:val="0072220C"/>
    <w:rsid w:val="00724795"/>
    <w:rsid w:val="00726902"/>
    <w:rsid w:val="00727867"/>
    <w:rsid w:val="00727941"/>
    <w:rsid w:val="0073177C"/>
    <w:rsid w:val="00732DD1"/>
    <w:rsid w:val="00742278"/>
    <w:rsid w:val="00742FA5"/>
    <w:rsid w:val="0074323B"/>
    <w:rsid w:val="00745293"/>
    <w:rsid w:val="00747BF5"/>
    <w:rsid w:val="00755075"/>
    <w:rsid w:val="007611E0"/>
    <w:rsid w:val="0076637A"/>
    <w:rsid w:val="0076721F"/>
    <w:rsid w:val="00772D7A"/>
    <w:rsid w:val="0078466D"/>
    <w:rsid w:val="0079054F"/>
    <w:rsid w:val="007964D6"/>
    <w:rsid w:val="007A1AD9"/>
    <w:rsid w:val="007A23EF"/>
    <w:rsid w:val="007B5366"/>
    <w:rsid w:val="007B5A26"/>
    <w:rsid w:val="007C0BDF"/>
    <w:rsid w:val="007C7E3F"/>
    <w:rsid w:val="007D1B59"/>
    <w:rsid w:val="007D3145"/>
    <w:rsid w:val="007D44B2"/>
    <w:rsid w:val="007D5CC6"/>
    <w:rsid w:val="007E11BE"/>
    <w:rsid w:val="007F27BD"/>
    <w:rsid w:val="007F6534"/>
    <w:rsid w:val="007F69F6"/>
    <w:rsid w:val="00803FDB"/>
    <w:rsid w:val="00806AB2"/>
    <w:rsid w:val="00817687"/>
    <w:rsid w:val="00820D76"/>
    <w:rsid w:val="00824A1C"/>
    <w:rsid w:val="00826200"/>
    <w:rsid w:val="0082747F"/>
    <w:rsid w:val="0083139D"/>
    <w:rsid w:val="00835D3C"/>
    <w:rsid w:val="00835DD8"/>
    <w:rsid w:val="00840A57"/>
    <w:rsid w:val="008546AC"/>
    <w:rsid w:val="008677CD"/>
    <w:rsid w:val="008710B4"/>
    <w:rsid w:val="00873611"/>
    <w:rsid w:val="00873A75"/>
    <w:rsid w:val="008751BA"/>
    <w:rsid w:val="008772E1"/>
    <w:rsid w:val="00877EDF"/>
    <w:rsid w:val="0088112F"/>
    <w:rsid w:val="008841B4"/>
    <w:rsid w:val="0088426A"/>
    <w:rsid w:val="00893902"/>
    <w:rsid w:val="00893AE9"/>
    <w:rsid w:val="008964A9"/>
    <w:rsid w:val="00897A43"/>
    <w:rsid w:val="008A54BB"/>
    <w:rsid w:val="008B143C"/>
    <w:rsid w:val="008C1F26"/>
    <w:rsid w:val="008C4C13"/>
    <w:rsid w:val="008C63DD"/>
    <w:rsid w:val="008D0112"/>
    <w:rsid w:val="008D345F"/>
    <w:rsid w:val="008D4CA3"/>
    <w:rsid w:val="008D536E"/>
    <w:rsid w:val="008D6146"/>
    <w:rsid w:val="008E05B6"/>
    <w:rsid w:val="008E0CCA"/>
    <w:rsid w:val="008E552A"/>
    <w:rsid w:val="008E58EE"/>
    <w:rsid w:val="008F0192"/>
    <w:rsid w:val="00900503"/>
    <w:rsid w:val="0090611B"/>
    <w:rsid w:val="00906DB9"/>
    <w:rsid w:val="00906F19"/>
    <w:rsid w:val="00913D88"/>
    <w:rsid w:val="009267A9"/>
    <w:rsid w:val="0093048E"/>
    <w:rsid w:val="0093057A"/>
    <w:rsid w:val="00931793"/>
    <w:rsid w:val="00937DFF"/>
    <w:rsid w:val="00937FE1"/>
    <w:rsid w:val="00940F08"/>
    <w:rsid w:val="00941D2B"/>
    <w:rsid w:val="0095256D"/>
    <w:rsid w:val="00953D2D"/>
    <w:rsid w:val="00955105"/>
    <w:rsid w:val="00955619"/>
    <w:rsid w:val="009615BD"/>
    <w:rsid w:val="009674B6"/>
    <w:rsid w:val="00970123"/>
    <w:rsid w:val="00970A65"/>
    <w:rsid w:val="00972964"/>
    <w:rsid w:val="00974BCA"/>
    <w:rsid w:val="009929E2"/>
    <w:rsid w:val="00994EDE"/>
    <w:rsid w:val="00997C95"/>
    <w:rsid w:val="009A50CD"/>
    <w:rsid w:val="009A796D"/>
    <w:rsid w:val="009B060D"/>
    <w:rsid w:val="009C1052"/>
    <w:rsid w:val="009C6FB3"/>
    <w:rsid w:val="009D1A92"/>
    <w:rsid w:val="009E39FD"/>
    <w:rsid w:val="009E7D35"/>
    <w:rsid w:val="009E7E19"/>
    <w:rsid w:val="009F1EF1"/>
    <w:rsid w:val="009F430C"/>
    <w:rsid w:val="009F4798"/>
    <w:rsid w:val="009F6E51"/>
    <w:rsid w:val="00A04074"/>
    <w:rsid w:val="00A0547D"/>
    <w:rsid w:val="00A11841"/>
    <w:rsid w:val="00A1742C"/>
    <w:rsid w:val="00A20D5A"/>
    <w:rsid w:val="00A2120E"/>
    <w:rsid w:val="00A22395"/>
    <w:rsid w:val="00A228F7"/>
    <w:rsid w:val="00A23786"/>
    <w:rsid w:val="00A2767C"/>
    <w:rsid w:val="00A3496B"/>
    <w:rsid w:val="00A406B9"/>
    <w:rsid w:val="00A43761"/>
    <w:rsid w:val="00A438C0"/>
    <w:rsid w:val="00A647B8"/>
    <w:rsid w:val="00A71E91"/>
    <w:rsid w:val="00A759DB"/>
    <w:rsid w:val="00A802E2"/>
    <w:rsid w:val="00A81C8E"/>
    <w:rsid w:val="00A858CF"/>
    <w:rsid w:val="00A8644F"/>
    <w:rsid w:val="00A91EBE"/>
    <w:rsid w:val="00A9257E"/>
    <w:rsid w:val="00AA1F83"/>
    <w:rsid w:val="00AA3663"/>
    <w:rsid w:val="00AA4956"/>
    <w:rsid w:val="00AB01D3"/>
    <w:rsid w:val="00AB2849"/>
    <w:rsid w:val="00AB4D68"/>
    <w:rsid w:val="00AC3CD5"/>
    <w:rsid w:val="00AC41C8"/>
    <w:rsid w:val="00AC7624"/>
    <w:rsid w:val="00AC7B20"/>
    <w:rsid w:val="00AD2CA4"/>
    <w:rsid w:val="00AD50C8"/>
    <w:rsid w:val="00AE0784"/>
    <w:rsid w:val="00AE3D10"/>
    <w:rsid w:val="00AE5AFB"/>
    <w:rsid w:val="00AE7E27"/>
    <w:rsid w:val="00B007DF"/>
    <w:rsid w:val="00B051A1"/>
    <w:rsid w:val="00B055B7"/>
    <w:rsid w:val="00B10235"/>
    <w:rsid w:val="00B13FA5"/>
    <w:rsid w:val="00B17D87"/>
    <w:rsid w:val="00B247E1"/>
    <w:rsid w:val="00B24A14"/>
    <w:rsid w:val="00B2509C"/>
    <w:rsid w:val="00B253D4"/>
    <w:rsid w:val="00B270FB"/>
    <w:rsid w:val="00B27DB4"/>
    <w:rsid w:val="00B30CC2"/>
    <w:rsid w:val="00B32FC1"/>
    <w:rsid w:val="00B348F5"/>
    <w:rsid w:val="00B35981"/>
    <w:rsid w:val="00B435A5"/>
    <w:rsid w:val="00B479E6"/>
    <w:rsid w:val="00B537A3"/>
    <w:rsid w:val="00B56270"/>
    <w:rsid w:val="00B60CA1"/>
    <w:rsid w:val="00B61C3F"/>
    <w:rsid w:val="00B6287A"/>
    <w:rsid w:val="00B6423E"/>
    <w:rsid w:val="00B643F7"/>
    <w:rsid w:val="00B82FBE"/>
    <w:rsid w:val="00B87076"/>
    <w:rsid w:val="00B87B91"/>
    <w:rsid w:val="00B909FC"/>
    <w:rsid w:val="00B94BB5"/>
    <w:rsid w:val="00B97573"/>
    <w:rsid w:val="00B97E98"/>
    <w:rsid w:val="00BA2C1A"/>
    <w:rsid w:val="00BA4F90"/>
    <w:rsid w:val="00BA5FD8"/>
    <w:rsid w:val="00BB0268"/>
    <w:rsid w:val="00BB0E60"/>
    <w:rsid w:val="00BB2EC5"/>
    <w:rsid w:val="00BB486E"/>
    <w:rsid w:val="00BB5131"/>
    <w:rsid w:val="00BC0A58"/>
    <w:rsid w:val="00BC5EF0"/>
    <w:rsid w:val="00BD4134"/>
    <w:rsid w:val="00BD6E2E"/>
    <w:rsid w:val="00BE1ED5"/>
    <w:rsid w:val="00BE341D"/>
    <w:rsid w:val="00BE91D1"/>
    <w:rsid w:val="00BF1A2E"/>
    <w:rsid w:val="00BF29C4"/>
    <w:rsid w:val="00BF4565"/>
    <w:rsid w:val="00C01262"/>
    <w:rsid w:val="00C03CFE"/>
    <w:rsid w:val="00C118B4"/>
    <w:rsid w:val="00C13083"/>
    <w:rsid w:val="00C154F5"/>
    <w:rsid w:val="00C16257"/>
    <w:rsid w:val="00C21CB1"/>
    <w:rsid w:val="00C33675"/>
    <w:rsid w:val="00C34A69"/>
    <w:rsid w:val="00C35419"/>
    <w:rsid w:val="00C36FD8"/>
    <w:rsid w:val="00C43B61"/>
    <w:rsid w:val="00C444E5"/>
    <w:rsid w:val="00C50D15"/>
    <w:rsid w:val="00C51B64"/>
    <w:rsid w:val="00C54310"/>
    <w:rsid w:val="00C57F99"/>
    <w:rsid w:val="00C6227D"/>
    <w:rsid w:val="00C67A75"/>
    <w:rsid w:val="00C67AA0"/>
    <w:rsid w:val="00C72308"/>
    <w:rsid w:val="00C73BE0"/>
    <w:rsid w:val="00C755E1"/>
    <w:rsid w:val="00C807DD"/>
    <w:rsid w:val="00C85549"/>
    <w:rsid w:val="00C860F5"/>
    <w:rsid w:val="00C86216"/>
    <w:rsid w:val="00C9566F"/>
    <w:rsid w:val="00CA52F5"/>
    <w:rsid w:val="00CB195A"/>
    <w:rsid w:val="00CB3BF8"/>
    <w:rsid w:val="00CB5AA7"/>
    <w:rsid w:val="00CB5EC3"/>
    <w:rsid w:val="00CC4F5F"/>
    <w:rsid w:val="00CD2182"/>
    <w:rsid w:val="00CD4A26"/>
    <w:rsid w:val="00CD5408"/>
    <w:rsid w:val="00CE1F7A"/>
    <w:rsid w:val="00CE2D0F"/>
    <w:rsid w:val="00CF01F8"/>
    <w:rsid w:val="00CF3522"/>
    <w:rsid w:val="00D0216E"/>
    <w:rsid w:val="00D068AA"/>
    <w:rsid w:val="00D07A6F"/>
    <w:rsid w:val="00D21C30"/>
    <w:rsid w:val="00D30BAA"/>
    <w:rsid w:val="00D4182E"/>
    <w:rsid w:val="00D425B5"/>
    <w:rsid w:val="00D436C7"/>
    <w:rsid w:val="00D44230"/>
    <w:rsid w:val="00D45213"/>
    <w:rsid w:val="00D503D7"/>
    <w:rsid w:val="00D54E93"/>
    <w:rsid w:val="00D65E88"/>
    <w:rsid w:val="00D713BB"/>
    <w:rsid w:val="00D7580F"/>
    <w:rsid w:val="00D76AC6"/>
    <w:rsid w:val="00D76BAB"/>
    <w:rsid w:val="00D819E1"/>
    <w:rsid w:val="00D84817"/>
    <w:rsid w:val="00D853E7"/>
    <w:rsid w:val="00D900B5"/>
    <w:rsid w:val="00D93334"/>
    <w:rsid w:val="00D9402B"/>
    <w:rsid w:val="00DA0E7A"/>
    <w:rsid w:val="00DA2B5D"/>
    <w:rsid w:val="00DA4412"/>
    <w:rsid w:val="00DA58EE"/>
    <w:rsid w:val="00DB2CB7"/>
    <w:rsid w:val="00DB45B3"/>
    <w:rsid w:val="00DB60B4"/>
    <w:rsid w:val="00DC4864"/>
    <w:rsid w:val="00DC70C8"/>
    <w:rsid w:val="00DD03A3"/>
    <w:rsid w:val="00DD0B3C"/>
    <w:rsid w:val="00DD27B8"/>
    <w:rsid w:val="00DD2835"/>
    <w:rsid w:val="00DD7EFB"/>
    <w:rsid w:val="00DE365B"/>
    <w:rsid w:val="00DF3524"/>
    <w:rsid w:val="00DF3838"/>
    <w:rsid w:val="00DF7BBA"/>
    <w:rsid w:val="00E03F98"/>
    <w:rsid w:val="00E0791C"/>
    <w:rsid w:val="00E1200B"/>
    <w:rsid w:val="00E1483D"/>
    <w:rsid w:val="00E158EF"/>
    <w:rsid w:val="00E163EC"/>
    <w:rsid w:val="00E16697"/>
    <w:rsid w:val="00E17D6E"/>
    <w:rsid w:val="00E24990"/>
    <w:rsid w:val="00E25EC2"/>
    <w:rsid w:val="00E26088"/>
    <w:rsid w:val="00E30011"/>
    <w:rsid w:val="00E3733A"/>
    <w:rsid w:val="00E37D58"/>
    <w:rsid w:val="00E41894"/>
    <w:rsid w:val="00E42DA0"/>
    <w:rsid w:val="00E4413E"/>
    <w:rsid w:val="00E47371"/>
    <w:rsid w:val="00E539E9"/>
    <w:rsid w:val="00E5613F"/>
    <w:rsid w:val="00E572C9"/>
    <w:rsid w:val="00E635BD"/>
    <w:rsid w:val="00E63CFD"/>
    <w:rsid w:val="00E66EE2"/>
    <w:rsid w:val="00E6784A"/>
    <w:rsid w:val="00E72D58"/>
    <w:rsid w:val="00E76496"/>
    <w:rsid w:val="00E926B1"/>
    <w:rsid w:val="00E92B0F"/>
    <w:rsid w:val="00E944A7"/>
    <w:rsid w:val="00EA095B"/>
    <w:rsid w:val="00EA4339"/>
    <w:rsid w:val="00EA5D04"/>
    <w:rsid w:val="00EB16C8"/>
    <w:rsid w:val="00EB57C8"/>
    <w:rsid w:val="00EB7BAF"/>
    <w:rsid w:val="00ED1E1B"/>
    <w:rsid w:val="00ED23F6"/>
    <w:rsid w:val="00ED7B3C"/>
    <w:rsid w:val="00EE007E"/>
    <w:rsid w:val="00EE0C39"/>
    <w:rsid w:val="00EE11FD"/>
    <w:rsid w:val="00EE22D0"/>
    <w:rsid w:val="00EE4870"/>
    <w:rsid w:val="00EE56F9"/>
    <w:rsid w:val="00EE7BC1"/>
    <w:rsid w:val="00EF0A1E"/>
    <w:rsid w:val="00EF72DF"/>
    <w:rsid w:val="00F023E2"/>
    <w:rsid w:val="00F03A21"/>
    <w:rsid w:val="00F06BD7"/>
    <w:rsid w:val="00F21F44"/>
    <w:rsid w:val="00F223CC"/>
    <w:rsid w:val="00F2608F"/>
    <w:rsid w:val="00F30350"/>
    <w:rsid w:val="00F33F99"/>
    <w:rsid w:val="00F354C7"/>
    <w:rsid w:val="00F36031"/>
    <w:rsid w:val="00F37103"/>
    <w:rsid w:val="00F439C8"/>
    <w:rsid w:val="00F522A4"/>
    <w:rsid w:val="00F63577"/>
    <w:rsid w:val="00F6761B"/>
    <w:rsid w:val="00F708DB"/>
    <w:rsid w:val="00F72C21"/>
    <w:rsid w:val="00F74327"/>
    <w:rsid w:val="00F7456E"/>
    <w:rsid w:val="00F82CEA"/>
    <w:rsid w:val="00F903B1"/>
    <w:rsid w:val="00F91DE1"/>
    <w:rsid w:val="00F92E7B"/>
    <w:rsid w:val="00FA043C"/>
    <w:rsid w:val="00FA2164"/>
    <w:rsid w:val="00FA703B"/>
    <w:rsid w:val="00FA7629"/>
    <w:rsid w:val="00FB57A8"/>
    <w:rsid w:val="00FB5C92"/>
    <w:rsid w:val="00FB6FD4"/>
    <w:rsid w:val="00FC0A37"/>
    <w:rsid w:val="00FC36D0"/>
    <w:rsid w:val="00FC6082"/>
    <w:rsid w:val="00FD35FC"/>
    <w:rsid w:val="00FD4FF1"/>
    <w:rsid w:val="00FD5E46"/>
    <w:rsid w:val="00FE2EFD"/>
    <w:rsid w:val="00FE77C3"/>
    <w:rsid w:val="00FF04F5"/>
    <w:rsid w:val="00FF3F4C"/>
    <w:rsid w:val="014E88D8"/>
    <w:rsid w:val="025E694E"/>
    <w:rsid w:val="026EA806"/>
    <w:rsid w:val="0270A87C"/>
    <w:rsid w:val="02881D8D"/>
    <w:rsid w:val="02EFCB61"/>
    <w:rsid w:val="03716B54"/>
    <w:rsid w:val="03E6FB07"/>
    <w:rsid w:val="041DF8ED"/>
    <w:rsid w:val="04A9D0C0"/>
    <w:rsid w:val="04BF9709"/>
    <w:rsid w:val="06AF38CB"/>
    <w:rsid w:val="07E4BCF2"/>
    <w:rsid w:val="0949C5AB"/>
    <w:rsid w:val="0969DE71"/>
    <w:rsid w:val="09750EE6"/>
    <w:rsid w:val="09EEF702"/>
    <w:rsid w:val="0A1DC929"/>
    <w:rsid w:val="0A79B9EB"/>
    <w:rsid w:val="0CC73FA0"/>
    <w:rsid w:val="0D336E03"/>
    <w:rsid w:val="0DC90BA8"/>
    <w:rsid w:val="0E99E8AF"/>
    <w:rsid w:val="0ED607C4"/>
    <w:rsid w:val="0FD700A6"/>
    <w:rsid w:val="101F8D43"/>
    <w:rsid w:val="10422685"/>
    <w:rsid w:val="1099F0A7"/>
    <w:rsid w:val="10AC55B2"/>
    <w:rsid w:val="1164EF34"/>
    <w:rsid w:val="13C00623"/>
    <w:rsid w:val="1475DEB5"/>
    <w:rsid w:val="14ACDA98"/>
    <w:rsid w:val="14ED4BD8"/>
    <w:rsid w:val="15B5EF9B"/>
    <w:rsid w:val="16132822"/>
    <w:rsid w:val="168E364F"/>
    <w:rsid w:val="16EB4D8D"/>
    <w:rsid w:val="16EECB60"/>
    <w:rsid w:val="177BEFA5"/>
    <w:rsid w:val="1912E6E5"/>
    <w:rsid w:val="19BE6932"/>
    <w:rsid w:val="1A1A6332"/>
    <w:rsid w:val="1AB6FC1A"/>
    <w:rsid w:val="1BFCDA65"/>
    <w:rsid w:val="1D465622"/>
    <w:rsid w:val="1D5561C4"/>
    <w:rsid w:val="1DDC0747"/>
    <w:rsid w:val="1DF40E04"/>
    <w:rsid w:val="1E2AA4E9"/>
    <w:rsid w:val="1E3DB4B7"/>
    <w:rsid w:val="1E9A85D9"/>
    <w:rsid w:val="1F068E0C"/>
    <w:rsid w:val="1F61923F"/>
    <w:rsid w:val="21C09172"/>
    <w:rsid w:val="2360F84B"/>
    <w:rsid w:val="23AF9269"/>
    <w:rsid w:val="23B7D307"/>
    <w:rsid w:val="24F83234"/>
    <w:rsid w:val="25E31D78"/>
    <w:rsid w:val="2625DFF0"/>
    <w:rsid w:val="27FE050A"/>
    <w:rsid w:val="2848B6A6"/>
    <w:rsid w:val="2937B073"/>
    <w:rsid w:val="2A4540BB"/>
    <w:rsid w:val="2AF2837A"/>
    <w:rsid w:val="2B5F15E4"/>
    <w:rsid w:val="2BB28B52"/>
    <w:rsid w:val="2C1B13A8"/>
    <w:rsid w:val="2D3D330D"/>
    <w:rsid w:val="2EC9EA82"/>
    <w:rsid w:val="2F0B9499"/>
    <w:rsid w:val="2F9C164C"/>
    <w:rsid w:val="303AE4DB"/>
    <w:rsid w:val="30A7B606"/>
    <w:rsid w:val="30AAC8C8"/>
    <w:rsid w:val="312AE438"/>
    <w:rsid w:val="3149C016"/>
    <w:rsid w:val="318E8E70"/>
    <w:rsid w:val="320A5AF0"/>
    <w:rsid w:val="32930B17"/>
    <w:rsid w:val="3293803F"/>
    <w:rsid w:val="33DD6DD5"/>
    <w:rsid w:val="34E6232A"/>
    <w:rsid w:val="350604CC"/>
    <w:rsid w:val="35B9B98E"/>
    <w:rsid w:val="36A1D52D"/>
    <w:rsid w:val="3796C3AB"/>
    <w:rsid w:val="383DA58E"/>
    <w:rsid w:val="38AEE013"/>
    <w:rsid w:val="396F3E78"/>
    <w:rsid w:val="3B01A602"/>
    <w:rsid w:val="3C9D7663"/>
    <w:rsid w:val="3D3D685B"/>
    <w:rsid w:val="3E40F1EB"/>
    <w:rsid w:val="3F58302C"/>
    <w:rsid w:val="3FF2C032"/>
    <w:rsid w:val="40B633B1"/>
    <w:rsid w:val="40C87A25"/>
    <w:rsid w:val="4125B2A0"/>
    <w:rsid w:val="41AA3FF7"/>
    <w:rsid w:val="42B45C6B"/>
    <w:rsid w:val="43647C3A"/>
    <w:rsid w:val="43F6A6D3"/>
    <w:rsid w:val="44D61FE3"/>
    <w:rsid w:val="45702F4D"/>
    <w:rsid w:val="45F32131"/>
    <w:rsid w:val="46175968"/>
    <w:rsid w:val="46A4EC3E"/>
    <w:rsid w:val="47381B9C"/>
    <w:rsid w:val="47BEE7C5"/>
    <w:rsid w:val="48734588"/>
    <w:rsid w:val="4A07ECC0"/>
    <w:rsid w:val="4BA3BD21"/>
    <w:rsid w:val="4C764368"/>
    <w:rsid w:val="4C99508E"/>
    <w:rsid w:val="4CA165D8"/>
    <w:rsid w:val="4CC20F93"/>
    <w:rsid w:val="4D22802C"/>
    <w:rsid w:val="4D36A237"/>
    <w:rsid w:val="4D377933"/>
    <w:rsid w:val="4E12AF82"/>
    <w:rsid w:val="4E30CAD1"/>
    <w:rsid w:val="4EFDE936"/>
    <w:rsid w:val="4F6A6A6E"/>
    <w:rsid w:val="51003030"/>
    <w:rsid w:val="5149B48B"/>
    <w:rsid w:val="51BF1A13"/>
    <w:rsid w:val="52B3B700"/>
    <w:rsid w:val="539406D4"/>
    <w:rsid w:val="540B41C5"/>
    <w:rsid w:val="544F8761"/>
    <w:rsid w:val="548AFB3C"/>
    <w:rsid w:val="569E78A3"/>
    <w:rsid w:val="56EA8DF3"/>
    <w:rsid w:val="58ACB902"/>
    <w:rsid w:val="595F485F"/>
    <w:rsid w:val="59ADDFE0"/>
    <w:rsid w:val="59B8B0BD"/>
    <w:rsid w:val="5A6B26D5"/>
    <w:rsid w:val="5AC31C62"/>
    <w:rsid w:val="5AF096D1"/>
    <w:rsid w:val="5B470A60"/>
    <w:rsid w:val="5C66ACE7"/>
    <w:rsid w:val="5CE51941"/>
    <w:rsid w:val="5D83E297"/>
    <w:rsid w:val="5D9E326A"/>
    <w:rsid w:val="5DB73260"/>
    <w:rsid w:val="5EA59E67"/>
    <w:rsid w:val="5F76B685"/>
    <w:rsid w:val="600B4EE8"/>
    <w:rsid w:val="60297C53"/>
    <w:rsid w:val="604DDD8C"/>
    <w:rsid w:val="605413A2"/>
    <w:rsid w:val="60709E51"/>
    <w:rsid w:val="60C2370A"/>
    <w:rsid w:val="60C92D11"/>
    <w:rsid w:val="62685628"/>
    <w:rsid w:val="632056EC"/>
    <w:rsid w:val="64A4343A"/>
    <w:rsid w:val="6576A5C5"/>
    <w:rsid w:val="65C43894"/>
    <w:rsid w:val="65E3E291"/>
    <w:rsid w:val="66C4DF0C"/>
    <w:rsid w:val="6727C747"/>
    <w:rsid w:val="6857A0B4"/>
    <w:rsid w:val="6AF406B8"/>
    <w:rsid w:val="6B9819D6"/>
    <w:rsid w:val="6C14DE78"/>
    <w:rsid w:val="6D462DA2"/>
    <w:rsid w:val="6FEA6C7E"/>
    <w:rsid w:val="70771365"/>
    <w:rsid w:val="70F879A9"/>
    <w:rsid w:val="725096B5"/>
    <w:rsid w:val="726CA77A"/>
    <w:rsid w:val="72944A0A"/>
    <w:rsid w:val="72CA1D05"/>
    <w:rsid w:val="7325C26C"/>
    <w:rsid w:val="7454F8FA"/>
    <w:rsid w:val="747A7467"/>
    <w:rsid w:val="7481C0A1"/>
    <w:rsid w:val="753888A3"/>
    <w:rsid w:val="758B48B5"/>
    <w:rsid w:val="75D2D2FA"/>
    <w:rsid w:val="76596F17"/>
    <w:rsid w:val="76A88533"/>
    <w:rsid w:val="76D4DA89"/>
    <w:rsid w:val="775F0487"/>
    <w:rsid w:val="78981A61"/>
    <w:rsid w:val="78BF938C"/>
    <w:rsid w:val="78E6E398"/>
    <w:rsid w:val="78EC956A"/>
    <w:rsid w:val="79E96062"/>
    <w:rsid w:val="7A375D3C"/>
    <w:rsid w:val="7AC36A94"/>
    <w:rsid w:val="7B2CE03A"/>
    <w:rsid w:val="7B3F7ADE"/>
    <w:rsid w:val="7B64BCFE"/>
    <w:rsid w:val="7BE8F504"/>
    <w:rsid w:val="7BFF6681"/>
    <w:rsid w:val="7D059EBB"/>
    <w:rsid w:val="7DB5B6FA"/>
    <w:rsid w:val="7E42FFA3"/>
    <w:rsid w:val="7F78C5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43CB4C3C-EC95-470B-BE69-357871B7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customStyle="1" w:styleId="1">
    <w:name w:val="未处理的提及1"/>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0AE4"/>
    <w:rPr>
      <w:sz w:val="16"/>
      <w:szCs w:val="16"/>
    </w:rPr>
  </w:style>
  <w:style w:type="paragraph" w:styleId="CommentText">
    <w:name w:val="annotation text"/>
    <w:basedOn w:val="Normal"/>
    <w:link w:val="CommentTextChar"/>
    <w:uiPriority w:val="99"/>
    <w:semiHidden/>
    <w:unhideWhenUsed/>
    <w:rsid w:val="00670AE4"/>
    <w:pPr>
      <w:spacing w:line="240" w:lineRule="auto"/>
    </w:pPr>
    <w:rPr>
      <w:sz w:val="20"/>
      <w:szCs w:val="20"/>
    </w:rPr>
  </w:style>
  <w:style w:type="character" w:customStyle="1" w:styleId="CommentTextChar">
    <w:name w:val="Comment Text Char"/>
    <w:basedOn w:val="DefaultParagraphFont"/>
    <w:link w:val="CommentText"/>
    <w:uiPriority w:val="99"/>
    <w:semiHidden/>
    <w:rsid w:val="00670AE4"/>
    <w:rPr>
      <w:sz w:val="20"/>
      <w:szCs w:val="20"/>
    </w:rPr>
  </w:style>
  <w:style w:type="paragraph" w:styleId="CommentSubject">
    <w:name w:val="annotation subject"/>
    <w:basedOn w:val="CommentText"/>
    <w:next w:val="CommentText"/>
    <w:link w:val="CommentSubjectChar"/>
    <w:uiPriority w:val="99"/>
    <w:semiHidden/>
    <w:unhideWhenUsed/>
    <w:rsid w:val="00670AE4"/>
    <w:rPr>
      <w:b/>
      <w:bCs/>
    </w:rPr>
  </w:style>
  <w:style w:type="character" w:customStyle="1" w:styleId="CommentSubjectChar">
    <w:name w:val="Comment Subject Char"/>
    <w:basedOn w:val="CommentTextChar"/>
    <w:link w:val="CommentSubject"/>
    <w:uiPriority w:val="99"/>
    <w:semiHidden/>
    <w:rsid w:val="00670AE4"/>
    <w:rPr>
      <w:b/>
      <w:bCs/>
      <w:sz w:val="20"/>
      <w:szCs w:val="20"/>
    </w:rPr>
  </w:style>
  <w:style w:type="character" w:customStyle="1" w:styleId="normaltextrun">
    <w:name w:val="normaltextrun"/>
    <w:basedOn w:val="DefaultParagraphFont"/>
    <w:rsid w:val="00670AE4"/>
  </w:style>
  <w:style w:type="character" w:customStyle="1" w:styleId="eop">
    <w:name w:val="eop"/>
    <w:basedOn w:val="DefaultParagraphFont"/>
    <w:rsid w:val="00670AE4"/>
  </w:style>
  <w:style w:type="paragraph" w:styleId="NormalWeb">
    <w:name w:val="Normal (Web)"/>
    <w:basedOn w:val="Normal"/>
    <w:uiPriority w:val="99"/>
    <w:semiHidden/>
    <w:unhideWhenUsed/>
    <w:rsid w:val="002D7649"/>
    <w:pPr>
      <w:spacing w:before="100" w:beforeAutospacing="1" w:after="100" w:afterAutospacing="1" w:line="240" w:lineRule="auto"/>
    </w:pPr>
    <w:rPr>
      <w:rFonts w:ascii="SimSun" w:eastAsia="SimSun" w:hAnsi="SimSun" w:cs="SimSun"/>
      <w:sz w:val="24"/>
      <w:szCs w:val="24"/>
      <w:lang w:val="en-US" w:eastAsia="zh-CN"/>
    </w:rPr>
  </w:style>
  <w:style w:type="character" w:customStyle="1" w:styleId="overflow-hidden">
    <w:name w:val="overflow-hidden"/>
    <w:basedOn w:val="DefaultParagraphFont"/>
    <w:rsid w:val="002D7649"/>
  </w:style>
  <w:style w:type="character" w:styleId="Strong">
    <w:name w:val="Strong"/>
    <w:basedOn w:val="DefaultParagraphFont"/>
    <w:uiPriority w:val="22"/>
    <w:qFormat/>
    <w:rsid w:val="008E58EE"/>
    <w:rPr>
      <w:b/>
      <w:bCs/>
    </w:rPr>
  </w:style>
  <w:style w:type="paragraph" w:styleId="Revision">
    <w:name w:val="Revision"/>
    <w:hidden/>
    <w:uiPriority w:val="99"/>
    <w:semiHidden/>
    <w:rsid w:val="006C2FAF"/>
    <w:pPr>
      <w:spacing w:after="0" w:line="240" w:lineRule="auto"/>
    </w:pPr>
  </w:style>
  <w:style w:type="character" w:styleId="Emphasis">
    <w:name w:val="Emphasis"/>
    <w:basedOn w:val="DefaultParagraphFont"/>
    <w:uiPriority w:val="20"/>
    <w:qFormat/>
    <w:rsid w:val="008E05B6"/>
    <w:rPr>
      <w:i/>
      <w:iCs/>
    </w:rPr>
  </w:style>
  <w:style w:type="paragraph" w:customStyle="1" w:styleId="paragraph">
    <w:name w:val="paragraph"/>
    <w:basedOn w:val="Normal"/>
    <w:rsid w:val="00D940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cxw108086947">
    <w:name w:val="scxw108086947"/>
    <w:basedOn w:val="DefaultParagraphFont"/>
    <w:rsid w:val="00D94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07">
      <w:bodyDiv w:val="1"/>
      <w:marLeft w:val="0"/>
      <w:marRight w:val="0"/>
      <w:marTop w:val="0"/>
      <w:marBottom w:val="0"/>
      <w:divBdr>
        <w:top w:val="none" w:sz="0" w:space="0" w:color="auto"/>
        <w:left w:val="none" w:sz="0" w:space="0" w:color="auto"/>
        <w:bottom w:val="none" w:sz="0" w:space="0" w:color="auto"/>
        <w:right w:val="none" w:sz="0" w:space="0" w:color="auto"/>
      </w:divBdr>
    </w:div>
    <w:div w:id="115486863">
      <w:bodyDiv w:val="1"/>
      <w:marLeft w:val="0"/>
      <w:marRight w:val="0"/>
      <w:marTop w:val="0"/>
      <w:marBottom w:val="0"/>
      <w:divBdr>
        <w:top w:val="none" w:sz="0" w:space="0" w:color="auto"/>
        <w:left w:val="none" w:sz="0" w:space="0" w:color="auto"/>
        <w:bottom w:val="none" w:sz="0" w:space="0" w:color="auto"/>
        <w:right w:val="none" w:sz="0" w:space="0" w:color="auto"/>
      </w:divBdr>
      <w:divsChild>
        <w:div w:id="1996378701">
          <w:marLeft w:val="0"/>
          <w:marRight w:val="0"/>
          <w:marTop w:val="0"/>
          <w:marBottom w:val="0"/>
          <w:divBdr>
            <w:top w:val="none" w:sz="0" w:space="0" w:color="auto"/>
            <w:left w:val="none" w:sz="0" w:space="0" w:color="auto"/>
            <w:bottom w:val="none" w:sz="0" w:space="0" w:color="auto"/>
            <w:right w:val="none" w:sz="0" w:space="0" w:color="auto"/>
          </w:divBdr>
          <w:divsChild>
            <w:div w:id="484586142">
              <w:marLeft w:val="0"/>
              <w:marRight w:val="0"/>
              <w:marTop w:val="0"/>
              <w:marBottom w:val="0"/>
              <w:divBdr>
                <w:top w:val="none" w:sz="0" w:space="0" w:color="auto"/>
                <w:left w:val="none" w:sz="0" w:space="0" w:color="auto"/>
                <w:bottom w:val="none" w:sz="0" w:space="0" w:color="auto"/>
                <w:right w:val="none" w:sz="0" w:space="0" w:color="auto"/>
              </w:divBdr>
              <w:divsChild>
                <w:div w:id="48328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3986">
      <w:bodyDiv w:val="1"/>
      <w:marLeft w:val="0"/>
      <w:marRight w:val="0"/>
      <w:marTop w:val="0"/>
      <w:marBottom w:val="0"/>
      <w:divBdr>
        <w:top w:val="none" w:sz="0" w:space="0" w:color="auto"/>
        <w:left w:val="none" w:sz="0" w:space="0" w:color="auto"/>
        <w:bottom w:val="none" w:sz="0" w:space="0" w:color="auto"/>
        <w:right w:val="none" w:sz="0" w:space="0" w:color="auto"/>
      </w:divBdr>
      <w:divsChild>
        <w:div w:id="860892842">
          <w:marLeft w:val="0"/>
          <w:marRight w:val="0"/>
          <w:marTop w:val="0"/>
          <w:marBottom w:val="0"/>
          <w:divBdr>
            <w:top w:val="none" w:sz="0" w:space="0" w:color="auto"/>
            <w:left w:val="none" w:sz="0" w:space="0" w:color="auto"/>
            <w:bottom w:val="none" w:sz="0" w:space="0" w:color="auto"/>
            <w:right w:val="none" w:sz="0" w:space="0" w:color="auto"/>
          </w:divBdr>
          <w:divsChild>
            <w:div w:id="130828715">
              <w:marLeft w:val="0"/>
              <w:marRight w:val="0"/>
              <w:marTop w:val="0"/>
              <w:marBottom w:val="0"/>
              <w:divBdr>
                <w:top w:val="none" w:sz="0" w:space="0" w:color="auto"/>
                <w:left w:val="none" w:sz="0" w:space="0" w:color="auto"/>
                <w:bottom w:val="none" w:sz="0" w:space="0" w:color="auto"/>
                <w:right w:val="none" w:sz="0" w:space="0" w:color="auto"/>
              </w:divBdr>
              <w:divsChild>
                <w:div w:id="1327367038">
                  <w:marLeft w:val="0"/>
                  <w:marRight w:val="0"/>
                  <w:marTop w:val="0"/>
                  <w:marBottom w:val="0"/>
                  <w:divBdr>
                    <w:top w:val="none" w:sz="0" w:space="0" w:color="auto"/>
                    <w:left w:val="none" w:sz="0" w:space="0" w:color="auto"/>
                    <w:bottom w:val="none" w:sz="0" w:space="0" w:color="auto"/>
                    <w:right w:val="none" w:sz="0" w:space="0" w:color="auto"/>
                  </w:divBdr>
                  <w:divsChild>
                    <w:div w:id="15629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49422">
          <w:marLeft w:val="0"/>
          <w:marRight w:val="0"/>
          <w:marTop w:val="0"/>
          <w:marBottom w:val="0"/>
          <w:divBdr>
            <w:top w:val="none" w:sz="0" w:space="0" w:color="auto"/>
            <w:left w:val="none" w:sz="0" w:space="0" w:color="auto"/>
            <w:bottom w:val="none" w:sz="0" w:space="0" w:color="auto"/>
            <w:right w:val="none" w:sz="0" w:space="0" w:color="auto"/>
          </w:divBdr>
          <w:divsChild>
            <w:div w:id="544098968">
              <w:marLeft w:val="0"/>
              <w:marRight w:val="0"/>
              <w:marTop w:val="0"/>
              <w:marBottom w:val="0"/>
              <w:divBdr>
                <w:top w:val="none" w:sz="0" w:space="0" w:color="auto"/>
                <w:left w:val="none" w:sz="0" w:space="0" w:color="auto"/>
                <w:bottom w:val="none" w:sz="0" w:space="0" w:color="auto"/>
                <w:right w:val="none" w:sz="0" w:space="0" w:color="auto"/>
              </w:divBdr>
              <w:divsChild>
                <w:div w:id="2012753390">
                  <w:marLeft w:val="0"/>
                  <w:marRight w:val="0"/>
                  <w:marTop w:val="0"/>
                  <w:marBottom w:val="0"/>
                  <w:divBdr>
                    <w:top w:val="none" w:sz="0" w:space="0" w:color="auto"/>
                    <w:left w:val="none" w:sz="0" w:space="0" w:color="auto"/>
                    <w:bottom w:val="none" w:sz="0" w:space="0" w:color="auto"/>
                    <w:right w:val="none" w:sz="0" w:space="0" w:color="auto"/>
                  </w:divBdr>
                  <w:divsChild>
                    <w:div w:id="134501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07919071">
      <w:bodyDiv w:val="1"/>
      <w:marLeft w:val="0"/>
      <w:marRight w:val="0"/>
      <w:marTop w:val="0"/>
      <w:marBottom w:val="0"/>
      <w:divBdr>
        <w:top w:val="none" w:sz="0" w:space="0" w:color="auto"/>
        <w:left w:val="none" w:sz="0" w:space="0" w:color="auto"/>
        <w:bottom w:val="none" w:sz="0" w:space="0" w:color="auto"/>
        <w:right w:val="none" w:sz="0" w:space="0" w:color="auto"/>
      </w:divBdr>
    </w:div>
    <w:div w:id="504829279">
      <w:bodyDiv w:val="1"/>
      <w:marLeft w:val="0"/>
      <w:marRight w:val="0"/>
      <w:marTop w:val="0"/>
      <w:marBottom w:val="0"/>
      <w:divBdr>
        <w:top w:val="none" w:sz="0" w:space="0" w:color="auto"/>
        <w:left w:val="none" w:sz="0" w:space="0" w:color="auto"/>
        <w:bottom w:val="none" w:sz="0" w:space="0" w:color="auto"/>
        <w:right w:val="none" w:sz="0" w:space="0" w:color="auto"/>
      </w:divBdr>
    </w:div>
    <w:div w:id="529807739">
      <w:bodyDiv w:val="1"/>
      <w:marLeft w:val="0"/>
      <w:marRight w:val="0"/>
      <w:marTop w:val="0"/>
      <w:marBottom w:val="0"/>
      <w:divBdr>
        <w:top w:val="none" w:sz="0" w:space="0" w:color="auto"/>
        <w:left w:val="none" w:sz="0" w:space="0" w:color="auto"/>
        <w:bottom w:val="none" w:sz="0" w:space="0" w:color="auto"/>
        <w:right w:val="none" w:sz="0" w:space="0" w:color="auto"/>
      </w:divBdr>
    </w:div>
    <w:div w:id="637690481">
      <w:bodyDiv w:val="1"/>
      <w:marLeft w:val="0"/>
      <w:marRight w:val="0"/>
      <w:marTop w:val="0"/>
      <w:marBottom w:val="0"/>
      <w:divBdr>
        <w:top w:val="none" w:sz="0" w:space="0" w:color="auto"/>
        <w:left w:val="none" w:sz="0" w:space="0" w:color="auto"/>
        <w:bottom w:val="none" w:sz="0" w:space="0" w:color="auto"/>
        <w:right w:val="none" w:sz="0" w:space="0" w:color="auto"/>
      </w:divBdr>
    </w:div>
    <w:div w:id="659120962">
      <w:bodyDiv w:val="1"/>
      <w:marLeft w:val="0"/>
      <w:marRight w:val="0"/>
      <w:marTop w:val="0"/>
      <w:marBottom w:val="0"/>
      <w:divBdr>
        <w:top w:val="none" w:sz="0" w:space="0" w:color="auto"/>
        <w:left w:val="none" w:sz="0" w:space="0" w:color="auto"/>
        <w:bottom w:val="none" w:sz="0" w:space="0" w:color="auto"/>
        <w:right w:val="none" w:sz="0" w:space="0" w:color="auto"/>
      </w:divBdr>
    </w:div>
    <w:div w:id="726150076">
      <w:bodyDiv w:val="1"/>
      <w:marLeft w:val="0"/>
      <w:marRight w:val="0"/>
      <w:marTop w:val="0"/>
      <w:marBottom w:val="0"/>
      <w:divBdr>
        <w:top w:val="none" w:sz="0" w:space="0" w:color="auto"/>
        <w:left w:val="none" w:sz="0" w:space="0" w:color="auto"/>
        <w:bottom w:val="none" w:sz="0" w:space="0" w:color="auto"/>
        <w:right w:val="none" w:sz="0" w:space="0" w:color="auto"/>
      </w:divBdr>
      <w:divsChild>
        <w:div w:id="438720753">
          <w:marLeft w:val="0"/>
          <w:marRight w:val="0"/>
          <w:marTop w:val="0"/>
          <w:marBottom w:val="0"/>
          <w:divBdr>
            <w:top w:val="none" w:sz="0" w:space="0" w:color="auto"/>
            <w:left w:val="none" w:sz="0" w:space="0" w:color="auto"/>
            <w:bottom w:val="none" w:sz="0" w:space="0" w:color="auto"/>
            <w:right w:val="none" w:sz="0" w:space="0" w:color="auto"/>
          </w:divBdr>
        </w:div>
      </w:divsChild>
    </w:div>
    <w:div w:id="849412186">
      <w:bodyDiv w:val="1"/>
      <w:marLeft w:val="0"/>
      <w:marRight w:val="0"/>
      <w:marTop w:val="0"/>
      <w:marBottom w:val="0"/>
      <w:divBdr>
        <w:top w:val="none" w:sz="0" w:space="0" w:color="auto"/>
        <w:left w:val="none" w:sz="0" w:space="0" w:color="auto"/>
        <w:bottom w:val="none" w:sz="0" w:space="0" w:color="auto"/>
        <w:right w:val="none" w:sz="0" w:space="0" w:color="auto"/>
      </w:divBdr>
      <w:divsChild>
        <w:div w:id="907690407">
          <w:marLeft w:val="0"/>
          <w:marRight w:val="0"/>
          <w:marTop w:val="0"/>
          <w:marBottom w:val="0"/>
          <w:divBdr>
            <w:top w:val="none" w:sz="0" w:space="0" w:color="auto"/>
            <w:left w:val="none" w:sz="0" w:space="0" w:color="auto"/>
            <w:bottom w:val="none" w:sz="0" w:space="0" w:color="auto"/>
            <w:right w:val="none" w:sz="0" w:space="0" w:color="auto"/>
          </w:divBdr>
          <w:divsChild>
            <w:div w:id="1348752711">
              <w:marLeft w:val="0"/>
              <w:marRight w:val="0"/>
              <w:marTop w:val="0"/>
              <w:marBottom w:val="0"/>
              <w:divBdr>
                <w:top w:val="none" w:sz="0" w:space="0" w:color="auto"/>
                <w:left w:val="none" w:sz="0" w:space="0" w:color="auto"/>
                <w:bottom w:val="none" w:sz="0" w:space="0" w:color="auto"/>
                <w:right w:val="none" w:sz="0" w:space="0" w:color="auto"/>
              </w:divBdr>
              <w:divsChild>
                <w:div w:id="64108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039014199">
      <w:bodyDiv w:val="1"/>
      <w:marLeft w:val="0"/>
      <w:marRight w:val="0"/>
      <w:marTop w:val="0"/>
      <w:marBottom w:val="0"/>
      <w:divBdr>
        <w:top w:val="none" w:sz="0" w:space="0" w:color="auto"/>
        <w:left w:val="none" w:sz="0" w:space="0" w:color="auto"/>
        <w:bottom w:val="none" w:sz="0" w:space="0" w:color="auto"/>
        <w:right w:val="none" w:sz="0" w:space="0" w:color="auto"/>
      </w:divBdr>
    </w:div>
    <w:div w:id="1049843156">
      <w:bodyDiv w:val="1"/>
      <w:marLeft w:val="0"/>
      <w:marRight w:val="0"/>
      <w:marTop w:val="0"/>
      <w:marBottom w:val="0"/>
      <w:divBdr>
        <w:top w:val="none" w:sz="0" w:space="0" w:color="auto"/>
        <w:left w:val="none" w:sz="0" w:space="0" w:color="auto"/>
        <w:bottom w:val="none" w:sz="0" w:space="0" w:color="auto"/>
        <w:right w:val="none" w:sz="0" w:space="0" w:color="auto"/>
      </w:divBdr>
    </w:div>
    <w:div w:id="1053576015">
      <w:bodyDiv w:val="1"/>
      <w:marLeft w:val="0"/>
      <w:marRight w:val="0"/>
      <w:marTop w:val="0"/>
      <w:marBottom w:val="0"/>
      <w:divBdr>
        <w:top w:val="none" w:sz="0" w:space="0" w:color="auto"/>
        <w:left w:val="none" w:sz="0" w:space="0" w:color="auto"/>
        <w:bottom w:val="none" w:sz="0" w:space="0" w:color="auto"/>
        <w:right w:val="none" w:sz="0" w:space="0" w:color="auto"/>
      </w:divBdr>
    </w:div>
    <w:div w:id="1087965263">
      <w:bodyDiv w:val="1"/>
      <w:marLeft w:val="0"/>
      <w:marRight w:val="0"/>
      <w:marTop w:val="0"/>
      <w:marBottom w:val="0"/>
      <w:divBdr>
        <w:top w:val="none" w:sz="0" w:space="0" w:color="auto"/>
        <w:left w:val="none" w:sz="0" w:space="0" w:color="auto"/>
        <w:bottom w:val="none" w:sz="0" w:space="0" w:color="auto"/>
        <w:right w:val="none" w:sz="0" w:space="0" w:color="auto"/>
      </w:divBdr>
    </w:div>
    <w:div w:id="1090856320">
      <w:bodyDiv w:val="1"/>
      <w:marLeft w:val="0"/>
      <w:marRight w:val="0"/>
      <w:marTop w:val="0"/>
      <w:marBottom w:val="0"/>
      <w:divBdr>
        <w:top w:val="none" w:sz="0" w:space="0" w:color="auto"/>
        <w:left w:val="none" w:sz="0" w:space="0" w:color="auto"/>
        <w:bottom w:val="none" w:sz="0" w:space="0" w:color="auto"/>
        <w:right w:val="none" w:sz="0" w:space="0" w:color="auto"/>
      </w:divBdr>
      <w:divsChild>
        <w:div w:id="13580688">
          <w:marLeft w:val="0"/>
          <w:marRight w:val="0"/>
          <w:marTop w:val="0"/>
          <w:marBottom w:val="0"/>
          <w:divBdr>
            <w:top w:val="none" w:sz="0" w:space="0" w:color="auto"/>
            <w:left w:val="none" w:sz="0" w:space="0" w:color="auto"/>
            <w:bottom w:val="none" w:sz="0" w:space="0" w:color="auto"/>
            <w:right w:val="none" w:sz="0" w:space="0" w:color="auto"/>
          </w:divBdr>
        </w:div>
        <w:div w:id="95097062">
          <w:marLeft w:val="0"/>
          <w:marRight w:val="0"/>
          <w:marTop w:val="0"/>
          <w:marBottom w:val="0"/>
          <w:divBdr>
            <w:top w:val="none" w:sz="0" w:space="0" w:color="auto"/>
            <w:left w:val="none" w:sz="0" w:space="0" w:color="auto"/>
            <w:bottom w:val="none" w:sz="0" w:space="0" w:color="auto"/>
            <w:right w:val="none" w:sz="0" w:space="0" w:color="auto"/>
          </w:divBdr>
        </w:div>
        <w:div w:id="136340085">
          <w:marLeft w:val="0"/>
          <w:marRight w:val="0"/>
          <w:marTop w:val="0"/>
          <w:marBottom w:val="0"/>
          <w:divBdr>
            <w:top w:val="none" w:sz="0" w:space="0" w:color="auto"/>
            <w:left w:val="none" w:sz="0" w:space="0" w:color="auto"/>
            <w:bottom w:val="none" w:sz="0" w:space="0" w:color="auto"/>
            <w:right w:val="none" w:sz="0" w:space="0" w:color="auto"/>
          </w:divBdr>
        </w:div>
        <w:div w:id="155189435">
          <w:marLeft w:val="0"/>
          <w:marRight w:val="0"/>
          <w:marTop w:val="0"/>
          <w:marBottom w:val="0"/>
          <w:divBdr>
            <w:top w:val="none" w:sz="0" w:space="0" w:color="auto"/>
            <w:left w:val="none" w:sz="0" w:space="0" w:color="auto"/>
            <w:bottom w:val="none" w:sz="0" w:space="0" w:color="auto"/>
            <w:right w:val="none" w:sz="0" w:space="0" w:color="auto"/>
          </w:divBdr>
        </w:div>
        <w:div w:id="404644947">
          <w:marLeft w:val="0"/>
          <w:marRight w:val="0"/>
          <w:marTop w:val="0"/>
          <w:marBottom w:val="0"/>
          <w:divBdr>
            <w:top w:val="none" w:sz="0" w:space="0" w:color="auto"/>
            <w:left w:val="none" w:sz="0" w:space="0" w:color="auto"/>
            <w:bottom w:val="none" w:sz="0" w:space="0" w:color="auto"/>
            <w:right w:val="none" w:sz="0" w:space="0" w:color="auto"/>
          </w:divBdr>
        </w:div>
        <w:div w:id="435709484">
          <w:marLeft w:val="0"/>
          <w:marRight w:val="0"/>
          <w:marTop w:val="0"/>
          <w:marBottom w:val="0"/>
          <w:divBdr>
            <w:top w:val="none" w:sz="0" w:space="0" w:color="auto"/>
            <w:left w:val="none" w:sz="0" w:space="0" w:color="auto"/>
            <w:bottom w:val="none" w:sz="0" w:space="0" w:color="auto"/>
            <w:right w:val="none" w:sz="0" w:space="0" w:color="auto"/>
          </w:divBdr>
        </w:div>
        <w:div w:id="478230130">
          <w:marLeft w:val="0"/>
          <w:marRight w:val="0"/>
          <w:marTop w:val="0"/>
          <w:marBottom w:val="0"/>
          <w:divBdr>
            <w:top w:val="none" w:sz="0" w:space="0" w:color="auto"/>
            <w:left w:val="none" w:sz="0" w:space="0" w:color="auto"/>
            <w:bottom w:val="none" w:sz="0" w:space="0" w:color="auto"/>
            <w:right w:val="none" w:sz="0" w:space="0" w:color="auto"/>
          </w:divBdr>
        </w:div>
        <w:div w:id="536822746">
          <w:marLeft w:val="0"/>
          <w:marRight w:val="0"/>
          <w:marTop w:val="0"/>
          <w:marBottom w:val="0"/>
          <w:divBdr>
            <w:top w:val="none" w:sz="0" w:space="0" w:color="auto"/>
            <w:left w:val="none" w:sz="0" w:space="0" w:color="auto"/>
            <w:bottom w:val="none" w:sz="0" w:space="0" w:color="auto"/>
            <w:right w:val="none" w:sz="0" w:space="0" w:color="auto"/>
          </w:divBdr>
        </w:div>
        <w:div w:id="700671274">
          <w:marLeft w:val="0"/>
          <w:marRight w:val="0"/>
          <w:marTop w:val="0"/>
          <w:marBottom w:val="0"/>
          <w:divBdr>
            <w:top w:val="none" w:sz="0" w:space="0" w:color="auto"/>
            <w:left w:val="none" w:sz="0" w:space="0" w:color="auto"/>
            <w:bottom w:val="none" w:sz="0" w:space="0" w:color="auto"/>
            <w:right w:val="none" w:sz="0" w:space="0" w:color="auto"/>
          </w:divBdr>
        </w:div>
        <w:div w:id="759451817">
          <w:marLeft w:val="0"/>
          <w:marRight w:val="0"/>
          <w:marTop w:val="0"/>
          <w:marBottom w:val="0"/>
          <w:divBdr>
            <w:top w:val="none" w:sz="0" w:space="0" w:color="auto"/>
            <w:left w:val="none" w:sz="0" w:space="0" w:color="auto"/>
            <w:bottom w:val="none" w:sz="0" w:space="0" w:color="auto"/>
            <w:right w:val="none" w:sz="0" w:space="0" w:color="auto"/>
          </w:divBdr>
        </w:div>
        <w:div w:id="799879517">
          <w:marLeft w:val="0"/>
          <w:marRight w:val="0"/>
          <w:marTop w:val="0"/>
          <w:marBottom w:val="0"/>
          <w:divBdr>
            <w:top w:val="none" w:sz="0" w:space="0" w:color="auto"/>
            <w:left w:val="none" w:sz="0" w:space="0" w:color="auto"/>
            <w:bottom w:val="none" w:sz="0" w:space="0" w:color="auto"/>
            <w:right w:val="none" w:sz="0" w:space="0" w:color="auto"/>
          </w:divBdr>
        </w:div>
        <w:div w:id="865025724">
          <w:marLeft w:val="0"/>
          <w:marRight w:val="0"/>
          <w:marTop w:val="0"/>
          <w:marBottom w:val="0"/>
          <w:divBdr>
            <w:top w:val="none" w:sz="0" w:space="0" w:color="auto"/>
            <w:left w:val="none" w:sz="0" w:space="0" w:color="auto"/>
            <w:bottom w:val="none" w:sz="0" w:space="0" w:color="auto"/>
            <w:right w:val="none" w:sz="0" w:space="0" w:color="auto"/>
          </w:divBdr>
        </w:div>
        <w:div w:id="866024292">
          <w:marLeft w:val="0"/>
          <w:marRight w:val="0"/>
          <w:marTop w:val="0"/>
          <w:marBottom w:val="0"/>
          <w:divBdr>
            <w:top w:val="none" w:sz="0" w:space="0" w:color="auto"/>
            <w:left w:val="none" w:sz="0" w:space="0" w:color="auto"/>
            <w:bottom w:val="none" w:sz="0" w:space="0" w:color="auto"/>
            <w:right w:val="none" w:sz="0" w:space="0" w:color="auto"/>
          </w:divBdr>
        </w:div>
        <w:div w:id="1110853911">
          <w:marLeft w:val="0"/>
          <w:marRight w:val="0"/>
          <w:marTop w:val="0"/>
          <w:marBottom w:val="0"/>
          <w:divBdr>
            <w:top w:val="none" w:sz="0" w:space="0" w:color="auto"/>
            <w:left w:val="none" w:sz="0" w:space="0" w:color="auto"/>
            <w:bottom w:val="none" w:sz="0" w:space="0" w:color="auto"/>
            <w:right w:val="none" w:sz="0" w:space="0" w:color="auto"/>
          </w:divBdr>
        </w:div>
        <w:div w:id="1137064725">
          <w:marLeft w:val="0"/>
          <w:marRight w:val="0"/>
          <w:marTop w:val="0"/>
          <w:marBottom w:val="0"/>
          <w:divBdr>
            <w:top w:val="none" w:sz="0" w:space="0" w:color="auto"/>
            <w:left w:val="none" w:sz="0" w:space="0" w:color="auto"/>
            <w:bottom w:val="none" w:sz="0" w:space="0" w:color="auto"/>
            <w:right w:val="none" w:sz="0" w:space="0" w:color="auto"/>
          </w:divBdr>
        </w:div>
        <w:div w:id="1311209613">
          <w:marLeft w:val="0"/>
          <w:marRight w:val="0"/>
          <w:marTop w:val="0"/>
          <w:marBottom w:val="0"/>
          <w:divBdr>
            <w:top w:val="none" w:sz="0" w:space="0" w:color="auto"/>
            <w:left w:val="none" w:sz="0" w:space="0" w:color="auto"/>
            <w:bottom w:val="none" w:sz="0" w:space="0" w:color="auto"/>
            <w:right w:val="none" w:sz="0" w:space="0" w:color="auto"/>
          </w:divBdr>
        </w:div>
        <w:div w:id="1366247351">
          <w:marLeft w:val="0"/>
          <w:marRight w:val="0"/>
          <w:marTop w:val="0"/>
          <w:marBottom w:val="0"/>
          <w:divBdr>
            <w:top w:val="none" w:sz="0" w:space="0" w:color="auto"/>
            <w:left w:val="none" w:sz="0" w:space="0" w:color="auto"/>
            <w:bottom w:val="none" w:sz="0" w:space="0" w:color="auto"/>
            <w:right w:val="none" w:sz="0" w:space="0" w:color="auto"/>
          </w:divBdr>
        </w:div>
        <w:div w:id="1394741694">
          <w:marLeft w:val="0"/>
          <w:marRight w:val="0"/>
          <w:marTop w:val="0"/>
          <w:marBottom w:val="0"/>
          <w:divBdr>
            <w:top w:val="none" w:sz="0" w:space="0" w:color="auto"/>
            <w:left w:val="none" w:sz="0" w:space="0" w:color="auto"/>
            <w:bottom w:val="none" w:sz="0" w:space="0" w:color="auto"/>
            <w:right w:val="none" w:sz="0" w:space="0" w:color="auto"/>
          </w:divBdr>
        </w:div>
        <w:div w:id="1397779758">
          <w:marLeft w:val="0"/>
          <w:marRight w:val="0"/>
          <w:marTop w:val="0"/>
          <w:marBottom w:val="0"/>
          <w:divBdr>
            <w:top w:val="none" w:sz="0" w:space="0" w:color="auto"/>
            <w:left w:val="none" w:sz="0" w:space="0" w:color="auto"/>
            <w:bottom w:val="none" w:sz="0" w:space="0" w:color="auto"/>
            <w:right w:val="none" w:sz="0" w:space="0" w:color="auto"/>
          </w:divBdr>
        </w:div>
        <w:div w:id="1405569455">
          <w:marLeft w:val="0"/>
          <w:marRight w:val="0"/>
          <w:marTop w:val="0"/>
          <w:marBottom w:val="0"/>
          <w:divBdr>
            <w:top w:val="none" w:sz="0" w:space="0" w:color="auto"/>
            <w:left w:val="none" w:sz="0" w:space="0" w:color="auto"/>
            <w:bottom w:val="none" w:sz="0" w:space="0" w:color="auto"/>
            <w:right w:val="none" w:sz="0" w:space="0" w:color="auto"/>
          </w:divBdr>
        </w:div>
        <w:div w:id="1419012137">
          <w:marLeft w:val="0"/>
          <w:marRight w:val="0"/>
          <w:marTop w:val="0"/>
          <w:marBottom w:val="0"/>
          <w:divBdr>
            <w:top w:val="none" w:sz="0" w:space="0" w:color="auto"/>
            <w:left w:val="none" w:sz="0" w:space="0" w:color="auto"/>
            <w:bottom w:val="none" w:sz="0" w:space="0" w:color="auto"/>
            <w:right w:val="none" w:sz="0" w:space="0" w:color="auto"/>
          </w:divBdr>
        </w:div>
        <w:div w:id="1453279327">
          <w:marLeft w:val="0"/>
          <w:marRight w:val="0"/>
          <w:marTop w:val="0"/>
          <w:marBottom w:val="0"/>
          <w:divBdr>
            <w:top w:val="none" w:sz="0" w:space="0" w:color="auto"/>
            <w:left w:val="none" w:sz="0" w:space="0" w:color="auto"/>
            <w:bottom w:val="none" w:sz="0" w:space="0" w:color="auto"/>
            <w:right w:val="none" w:sz="0" w:space="0" w:color="auto"/>
          </w:divBdr>
        </w:div>
        <w:div w:id="1598365470">
          <w:marLeft w:val="0"/>
          <w:marRight w:val="0"/>
          <w:marTop w:val="0"/>
          <w:marBottom w:val="0"/>
          <w:divBdr>
            <w:top w:val="none" w:sz="0" w:space="0" w:color="auto"/>
            <w:left w:val="none" w:sz="0" w:space="0" w:color="auto"/>
            <w:bottom w:val="none" w:sz="0" w:space="0" w:color="auto"/>
            <w:right w:val="none" w:sz="0" w:space="0" w:color="auto"/>
          </w:divBdr>
        </w:div>
        <w:div w:id="1648243883">
          <w:marLeft w:val="0"/>
          <w:marRight w:val="0"/>
          <w:marTop w:val="0"/>
          <w:marBottom w:val="0"/>
          <w:divBdr>
            <w:top w:val="none" w:sz="0" w:space="0" w:color="auto"/>
            <w:left w:val="none" w:sz="0" w:space="0" w:color="auto"/>
            <w:bottom w:val="none" w:sz="0" w:space="0" w:color="auto"/>
            <w:right w:val="none" w:sz="0" w:space="0" w:color="auto"/>
          </w:divBdr>
        </w:div>
        <w:div w:id="1891840159">
          <w:marLeft w:val="0"/>
          <w:marRight w:val="0"/>
          <w:marTop w:val="0"/>
          <w:marBottom w:val="0"/>
          <w:divBdr>
            <w:top w:val="none" w:sz="0" w:space="0" w:color="auto"/>
            <w:left w:val="none" w:sz="0" w:space="0" w:color="auto"/>
            <w:bottom w:val="none" w:sz="0" w:space="0" w:color="auto"/>
            <w:right w:val="none" w:sz="0" w:space="0" w:color="auto"/>
          </w:divBdr>
        </w:div>
        <w:div w:id="1926840596">
          <w:marLeft w:val="0"/>
          <w:marRight w:val="0"/>
          <w:marTop w:val="0"/>
          <w:marBottom w:val="0"/>
          <w:divBdr>
            <w:top w:val="none" w:sz="0" w:space="0" w:color="auto"/>
            <w:left w:val="none" w:sz="0" w:space="0" w:color="auto"/>
            <w:bottom w:val="none" w:sz="0" w:space="0" w:color="auto"/>
            <w:right w:val="none" w:sz="0" w:space="0" w:color="auto"/>
          </w:divBdr>
        </w:div>
        <w:div w:id="1944146090">
          <w:marLeft w:val="0"/>
          <w:marRight w:val="0"/>
          <w:marTop w:val="0"/>
          <w:marBottom w:val="0"/>
          <w:divBdr>
            <w:top w:val="none" w:sz="0" w:space="0" w:color="auto"/>
            <w:left w:val="none" w:sz="0" w:space="0" w:color="auto"/>
            <w:bottom w:val="none" w:sz="0" w:space="0" w:color="auto"/>
            <w:right w:val="none" w:sz="0" w:space="0" w:color="auto"/>
          </w:divBdr>
        </w:div>
        <w:div w:id="2048289722">
          <w:marLeft w:val="0"/>
          <w:marRight w:val="0"/>
          <w:marTop w:val="0"/>
          <w:marBottom w:val="0"/>
          <w:divBdr>
            <w:top w:val="none" w:sz="0" w:space="0" w:color="auto"/>
            <w:left w:val="none" w:sz="0" w:space="0" w:color="auto"/>
            <w:bottom w:val="none" w:sz="0" w:space="0" w:color="auto"/>
            <w:right w:val="none" w:sz="0" w:space="0" w:color="auto"/>
          </w:divBdr>
        </w:div>
      </w:divsChild>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51286696">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358001030">
      <w:bodyDiv w:val="1"/>
      <w:marLeft w:val="0"/>
      <w:marRight w:val="0"/>
      <w:marTop w:val="0"/>
      <w:marBottom w:val="0"/>
      <w:divBdr>
        <w:top w:val="none" w:sz="0" w:space="0" w:color="auto"/>
        <w:left w:val="none" w:sz="0" w:space="0" w:color="auto"/>
        <w:bottom w:val="none" w:sz="0" w:space="0" w:color="auto"/>
        <w:right w:val="none" w:sz="0" w:space="0" w:color="auto"/>
      </w:divBdr>
    </w:div>
    <w:div w:id="1466510963">
      <w:bodyDiv w:val="1"/>
      <w:marLeft w:val="0"/>
      <w:marRight w:val="0"/>
      <w:marTop w:val="0"/>
      <w:marBottom w:val="0"/>
      <w:divBdr>
        <w:top w:val="none" w:sz="0" w:space="0" w:color="auto"/>
        <w:left w:val="none" w:sz="0" w:space="0" w:color="auto"/>
        <w:bottom w:val="none" w:sz="0" w:space="0" w:color="auto"/>
        <w:right w:val="none" w:sz="0" w:space="0" w:color="auto"/>
      </w:divBdr>
    </w:div>
    <w:div w:id="1473401958">
      <w:bodyDiv w:val="1"/>
      <w:marLeft w:val="0"/>
      <w:marRight w:val="0"/>
      <w:marTop w:val="0"/>
      <w:marBottom w:val="0"/>
      <w:divBdr>
        <w:top w:val="none" w:sz="0" w:space="0" w:color="auto"/>
        <w:left w:val="none" w:sz="0" w:space="0" w:color="auto"/>
        <w:bottom w:val="none" w:sz="0" w:space="0" w:color="auto"/>
        <w:right w:val="none" w:sz="0" w:space="0" w:color="auto"/>
      </w:divBdr>
    </w:div>
    <w:div w:id="1483111522">
      <w:bodyDiv w:val="1"/>
      <w:marLeft w:val="0"/>
      <w:marRight w:val="0"/>
      <w:marTop w:val="0"/>
      <w:marBottom w:val="0"/>
      <w:divBdr>
        <w:top w:val="none" w:sz="0" w:space="0" w:color="auto"/>
        <w:left w:val="none" w:sz="0" w:space="0" w:color="auto"/>
        <w:bottom w:val="none" w:sz="0" w:space="0" w:color="auto"/>
        <w:right w:val="none" w:sz="0" w:space="0" w:color="auto"/>
      </w:divBdr>
      <w:divsChild>
        <w:div w:id="1578133565">
          <w:marLeft w:val="0"/>
          <w:marRight w:val="0"/>
          <w:marTop w:val="0"/>
          <w:marBottom w:val="0"/>
          <w:divBdr>
            <w:top w:val="none" w:sz="0" w:space="0" w:color="auto"/>
            <w:left w:val="none" w:sz="0" w:space="0" w:color="auto"/>
            <w:bottom w:val="none" w:sz="0" w:space="0" w:color="auto"/>
            <w:right w:val="none" w:sz="0" w:space="0" w:color="auto"/>
          </w:divBdr>
          <w:divsChild>
            <w:div w:id="1060640515">
              <w:marLeft w:val="0"/>
              <w:marRight w:val="0"/>
              <w:marTop w:val="0"/>
              <w:marBottom w:val="0"/>
              <w:divBdr>
                <w:top w:val="none" w:sz="0" w:space="0" w:color="auto"/>
                <w:left w:val="none" w:sz="0" w:space="0" w:color="auto"/>
                <w:bottom w:val="none" w:sz="0" w:space="0" w:color="auto"/>
                <w:right w:val="none" w:sz="0" w:space="0" w:color="auto"/>
              </w:divBdr>
              <w:divsChild>
                <w:div w:id="1070807726">
                  <w:marLeft w:val="0"/>
                  <w:marRight w:val="0"/>
                  <w:marTop w:val="0"/>
                  <w:marBottom w:val="0"/>
                  <w:divBdr>
                    <w:top w:val="none" w:sz="0" w:space="0" w:color="auto"/>
                    <w:left w:val="none" w:sz="0" w:space="0" w:color="auto"/>
                    <w:bottom w:val="none" w:sz="0" w:space="0" w:color="auto"/>
                    <w:right w:val="none" w:sz="0" w:space="0" w:color="auto"/>
                  </w:divBdr>
                  <w:divsChild>
                    <w:div w:id="62353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198251">
          <w:marLeft w:val="0"/>
          <w:marRight w:val="0"/>
          <w:marTop w:val="0"/>
          <w:marBottom w:val="0"/>
          <w:divBdr>
            <w:top w:val="none" w:sz="0" w:space="0" w:color="auto"/>
            <w:left w:val="none" w:sz="0" w:space="0" w:color="auto"/>
            <w:bottom w:val="none" w:sz="0" w:space="0" w:color="auto"/>
            <w:right w:val="none" w:sz="0" w:space="0" w:color="auto"/>
          </w:divBdr>
          <w:divsChild>
            <w:div w:id="297685449">
              <w:marLeft w:val="0"/>
              <w:marRight w:val="0"/>
              <w:marTop w:val="0"/>
              <w:marBottom w:val="0"/>
              <w:divBdr>
                <w:top w:val="none" w:sz="0" w:space="0" w:color="auto"/>
                <w:left w:val="none" w:sz="0" w:space="0" w:color="auto"/>
                <w:bottom w:val="none" w:sz="0" w:space="0" w:color="auto"/>
                <w:right w:val="none" w:sz="0" w:space="0" w:color="auto"/>
              </w:divBdr>
              <w:divsChild>
                <w:div w:id="592324644">
                  <w:marLeft w:val="0"/>
                  <w:marRight w:val="0"/>
                  <w:marTop w:val="0"/>
                  <w:marBottom w:val="0"/>
                  <w:divBdr>
                    <w:top w:val="none" w:sz="0" w:space="0" w:color="auto"/>
                    <w:left w:val="none" w:sz="0" w:space="0" w:color="auto"/>
                    <w:bottom w:val="none" w:sz="0" w:space="0" w:color="auto"/>
                    <w:right w:val="none" w:sz="0" w:space="0" w:color="auto"/>
                  </w:divBdr>
                  <w:divsChild>
                    <w:div w:id="1011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501937">
      <w:bodyDiv w:val="1"/>
      <w:marLeft w:val="0"/>
      <w:marRight w:val="0"/>
      <w:marTop w:val="0"/>
      <w:marBottom w:val="0"/>
      <w:divBdr>
        <w:top w:val="none" w:sz="0" w:space="0" w:color="auto"/>
        <w:left w:val="none" w:sz="0" w:space="0" w:color="auto"/>
        <w:bottom w:val="none" w:sz="0" w:space="0" w:color="auto"/>
        <w:right w:val="none" w:sz="0" w:space="0" w:color="auto"/>
      </w:divBdr>
    </w:div>
    <w:div w:id="1695956034">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23505407">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3027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lobalcomms@eu.lotuscar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en-GB/ldf202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SharedWithUsers xmlns="b8ec72ed-e154-4464-969f-332186c1c128">
      <UserInfo>
        <DisplayName>Ben Bailey</DisplayName>
        <AccountId>110</AccountId>
        <AccountType/>
      </UserInfo>
      <UserInfo>
        <DisplayName>Paolo Sperati</DisplayName>
        <AccountId>86</AccountId>
        <AccountType/>
      </UserInfo>
      <UserInfo>
        <DisplayName>Diederik Reitsma</DisplayName>
        <AccountId>22</AccountId>
        <AccountType/>
      </UserInfo>
    </SharedWithUsers>
    <lcf76f155ced4ddcb4097134ff3c332f xmlns="95b1415a-8e55-4335-b85e-fdfac5066c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58CB12AAF6D84697AA12C273110B36" ma:contentTypeVersion="14" ma:contentTypeDescription="Create a new document." ma:contentTypeScope="" ma:versionID="6bcb0b103d8a214d827ea5aa5d23e4fc">
  <xsd:schema xmlns:xsd="http://www.w3.org/2001/XMLSchema" xmlns:xs="http://www.w3.org/2001/XMLSchema" xmlns:p="http://schemas.microsoft.com/office/2006/metadata/properties" xmlns:ns2="95b1415a-8e55-4335-b85e-fdfac5066c11" xmlns:ns3="b8ec72ed-e154-4464-969f-332186c1c128" targetNamespace="http://schemas.microsoft.com/office/2006/metadata/properties" ma:root="true" ma:fieldsID="1bf01acc0250fd0a6cf05d840ffb4bfc" ns2:_="" ns3:_="">
    <xsd:import namespace="95b1415a-8e55-4335-b85e-fdfac5066c11"/>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1415a-8e55-4335-b85e-fdfac5066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95b1415a-8e55-4335-b85e-fdfac5066c11"/>
  </ds:schemaRefs>
</ds:datastoreItem>
</file>

<file path=customXml/itemProps2.xml><?xml version="1.0" encoding="utf-8"?>
<ds:datastoreItem xmlns:ds="http://schemas.openxmlformats.org/officeDocument/2006/customXml" ds:itemID="{C973A3C1-756D-4AC8-B152-11F4E400E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1415a-8e55-4335-b85e-fdfac5066c11"/>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CD0A474C-0DCC-4950-BD2A-2B6116F1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Rana Khatun</cp:lastModifiedBy>
  <cp:revision>2</cp:revision>
  <cp:lastPrinted>2019-08-13T08:39:00Z</cp:lastPrinted>
  <dcterms:created xsi:type="dcterms:W3CDTF">2025-09-11T12:43:00Z</dcterms:created>
  <dcterms:modified xsi:type="dcterms:W3CDTF">2025-09-11T12:43:00Z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0x010100CF58CB12AAF6D84697AA12C273110B36</vt:lpwstr>
  </property>
  <property fmtid="{D5CDD505-2E9C-101B-9397-08002B2CF9AE}" pid="3" name="MediaServiceImageTags">
    <vt:lpwstr/>
  </property>
</Properties>
</file>